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5DF" w:rsidRDefault="00F027FC">
      <w:pPr>
        <w:pStyle w:val="1"/>
        <w:spacing w:after="4400" w:line="276" w:lineRule="auto"/>
        <w:jc w:val="center"/>
      </w:pPr>
      <w:r>
        <w:rPr>
          <w:rStyle w:val="a3"/>
          <w:color w:val="5D5C5E"/>
        </w:rPr>
        <w:t>ДЕПАРТАМЕНТ ОБРАЗОВАНИЯ И НАУКИ ТЮМЕНСКОЙ ОБЛАСТИ</w:t>
      </w:r>
      <w:r>
        <w:rPr>
          <w:rStyle w:val="a3"/>
          <w:color w:val="5D5C5E"/>
        </w:rPr>
        <w:br/>
        <w:t>ГОСУДАРСТВЕННОЕ АВТОНОМНОЕ ПРОФЕССИОНАЛЬНОЕ</w:t>
      </w:r>
      <w:r>
        <w:rPr>
          <w:rStyle w:val="a3"/>
          <w:color w:val="5D5C5E"/>
        </w:rPr>
        <w:br/>
        <w:t>ОБРАЗОВАТЕЛЬНОЕ УЧРЕЖДЕНИЕ ТЮМЕНСКОЙ ОБЛАСТИ</w:t>
      </w:r>
      <w:r>
        <w:rPr>
          <w:rStyle w:val="a3"/>
          <w:color w:val="5D5C5E"/>
        </w:rPr>
        <w:br/>
        <w:t>«ТЮМЕНСКИЙ ТЕХНИКУМ ИНДУСТРИИ ПИТАНИЯ, КОММЕРЦИИ И СЕРВИСА»</w:t>
      </w:r>
      <w:r>
        <w:rPr>
          <w:rStyle w:val="a3"/>
          <w:color w:val="5D5C5E"/>
        </w:rPr>
        <w:br/>
        <w:t>МЕЖРЕГИОНАЛЬНЫЙ ЦЕНТР КОМПЕТЕНЦИЙ В ОБЛАСТИ ИСКУССТВА,</w:t>
      </w:r>
      <w:r>
        <w:rPr>
          <w:rStyle w:val="a3"/>
          <w:color w:val="5D5C5E"/>
        </w:rPr>
        <w:br/>
        <w:t>ДИЗАЙНА И СФЕРЫ УСЛУГ</w:t>
      </w:r>
    </w:p>
    <w:p w:rsidR="000135DF" w:rsidRDefault="00F027FC">
      <w:pPr>
        <w:pStyle w:val="11"/>
        <w:keepNext/>
        <w:keepLines/>
      </w:pPr>
      <w:bookmarkStart w:id="0" w:name="bookmark0"/>
      <w:r>
        <w:rPr>
          <w:rStyle w:val="10"/>
          <w:b/>
          <w:bCs/>
        </w:rPr>
        <w:t>РАБОЧАЯ ПРОГРАММА</w:t>
      </w:r>
      <w:r>
        <w:rPr>
          <w:rStyle w:val="10"/>
          <w:b/>
          <w:bCs/>
        </w:rPr>
        <w:br/>
        <w:t>УЧЕБНОЙ ДИСЦИПЛИНЫ</w:t>
      </w:r>
      <w:bookmarkEnd w:id="0"/>
    </w:p>
    <w:p w:rsidR="000135DF" w:rsidRDefault="008C4029">
      <w:pPr>
        <w:pStyle w:val="20"/>
        <w:keepNext/>
        <w:keepLines/>
      </w:pPr>
      <w:bookmarkStart w:id="1" w:name="bookmark2"/>
      <w:r>
        <w:rPr>
          <w:rStyle w:val="2"/>
          <w:b/>
          <w:bCs/>
        </w:rPr>
        <w:t>ОП</w:t>
      </w:r>
      <w:r w:rsidR="00F027FC">
        <w:rPr>
          <w:rStyle w:val="2"/>
          <w:b/>
          <w:bCs/>
        </w:rPr>
        <w:t>.О</w:t>
      </w:r>
      <w:r>
        <w:rPr>
          <w:rStyle w:val="2"/>
          <w:b/>
          <w:bCs/>
        </w:rPr>
        <w:t>4</w:t>
      </w:r>
      <w:r w:rsidR="00F027FC">
        <w:rPr>
          <w:rStyle w:val="2"/>
          <w:b/>
          <w:bCs/>
        </w:rPr>
        <w:t xml:space="preserve"> БЕЗОПАСНОСТЬ ЖИЗНЕДЕЯТЕЛЬНОСТИ</w:t>
      </w:r>
      <w:r w:rsidR="00F027FC">
        <w:rPr>
          <w:rStyle w:val="2"/>
          <w:b/>
          <w:bCs/>
        </w:rPr>
        <w:br/>
      </w:r>
      <w:r w:rsidR="00F027FC">
        <w:rPr>
          <w:rStyle w:val="2"/>
        </w:rPr>
        <w:t xml:space="preserve">по </w:t>
      </w:r>
      <w:bookmarkEnd w:id="1"/>
      <w:r>
        <w:rPr>
          <w:rStyle w:val="2"/>
        </w:rPr>
        <w:t xml:space="preserve">профессии </w:t>
      </w:r>
      <w:r w:rsidR="000F3D51">
        <w:rPr>
          <w:rStyle w:val="2"/>
        </w:rPr>
        <w:t>54.01.01</w:t>
      </w:r>
      <w:r>
        <w:rPr>
          <w:rStyle w:val="2"/>
        </w:rPr>
        <w:t xml:space="preserve"> </w:t>
      </w:r>
      <w:r w:rsidRPr="008C4029">
        <w:rPr>
          <w:rStyle w:val="2"/>
        </w:rPr>
        <w:t>Исполнитель художественно-оформительских работ</w:t>
      </w:r>
    </w:p>
    <w:p w:rsidR="008C4029" w:rsidRDefault="008C4029">
      <w:pPr>
        <w:pStyle w:val="1"/>
        <w:spacing w:after="0"/>
        <w:jc w:val="center"/>
        <w:rPr>
          <w:rStyle w:val="a3"/>
          <w:color w:val="5D5C5E"/>
        </w:rPr>
      </w:pPr>
    </w:p>
    <w:p w:rsidR="000135DF" w:rsidRDefault="00F027FC">
      <w:pPr>
        <w:pStyle w:val="1"/>
        <w:spacing w:after="0"/>
        <w:jc w:val="center"/>
      </w:pPr>
      <w:r>
        <w:rPr>
          <w:rStyle w:val="a3"/>
          <w:color w:val="5D5C5E"/>
        </w:rPr>
        <w:t>Тюмень 2025</w:t>
      </w:r>
    </w:p>
    <w:p w:rsidR="000135DF" w:rsidRDefault="00F027FC">
      <w:pPr>
        <w:pStyle w:val="1"/>
        <w:spacing w:after="3180" w:line="276" w:lineRule="auto"/>
        <w:jc w:val="both"/>
      </w:pPr>
      <w:r>
        <w:rPr>
          <w:rStyle w:val="a3"/>
          <w:color w:val="5D5C5E"/>
        </w:rPr>
        <w:lastRenderedPageBreak/>
        <w:t xml:space="preserve">Рабочая программа учебной дисциплины разработана в соответствии </w:t>
      </w:r>
      <w:r>
        <w:rPr>
          <w:rStyle w:val="a3"/>
          <w:color w:val="777679"/>
        </w:rPr>
        <w:t xml:space="preserve">с </w:t>
      </w:r>
      <w:r>
        <w:rPr>
          <w:rStyle w:val="a3"/>
          <w:color w:val="5D5C5E"/>
        </w:rPr>
        <w:t xml:space="preserve">Федеральным государственным образовательным стандартом среднего профессионального образования </w:t>
      </w:r>
      <w:r w:rsidR="008C4029">
        <w:rPr>
          <w:rStyle w:val="a3"/>
          <w:color w:val="5C5C5D"/>
        </w:rPr>
        <w:t xml:space="preserve">по профессии </w:t>
      </w:r>
      <w:r w:rsidR="000F3D51">
        <w:rPr>
          <w:rStyle w:val="a3"/>
          <w:color w:val="5C5C5D"/>
        </w:rPr>
        <w:t>54.01.01</w:t>
      </w:r>
      <w:r w:rsidR="008C4029">
        <w:rPr>
          <w:rStyle w:val="a3"/>
          <w:color w:val="5C5C5D"/>
        </w:rPr>
        <w:t xml:space="preserve"> Исполнитель художественно-оформительских работ, утвержденным приказом Министерства образования и науки Российской Федерации от 2 августа 2013 года № 668</w:t>
      </w:r>
      <w:r>
        <w:rPr>
          <w:rStyle w:val="a3"/>
          <w:color w:val="5D5C5E"/>
        </w:rPr>
        <w:t>.</w:t>
      </w:r>
    </w:p>
    <w:p w:rsidR="000135DF" w:rsidRDefault="00F027FC">
      <w:pPr>
        <w:pStyle w:val="1"/>
        <w:spacing w:after="2060" w:line="283" w:lineRule="auto"/>
      </w:pPr>
      <w:r>
        <w:rPr>
          <w:rStyle w:val="a3"/>
          <w:color w:val="5D5C5E"/>
        </w:rPr>
        <w:t xml:space="preserve">Разработчик: А.А. </w:t>
      </w:r>
      <w:proofErr w:type="spellStart"/>
      <w:r>
        <w:rPr>
          <w:rStyle w:val="a3"/>
          <w:color w:val="5D5C5E"/>
        </w:rPr>
        <w:t>Стрелковский</w:t>
      </w:r>
      <w:proofErr w:type="spellEnd"/>
      <w:r>
        <w:rPr>
          <w:rStyle w:val="a3"/>
          <w:color w:val="5D5C5E"/>
        </w:rPr>
        <w:t>, преподаватель первой квалификационной категории</w:t>
      </w:r>
    </w:p>
    <w:p w:rsidR="000135DF" w:rsidRDefault="00F027FC">
      <w:pPr>
        <w:pStyle w:val="1"/>
        <w:spacing w:after="0" w:line="310" w:lineRule="auto"/>
      </w:pPr>
      <w:r>
        <w:rPr>
          <w:rStyle w:val="a3"/>
          <w:color w:val="5D5C5E"/>
        </w:rPr>
        <w:t>Одобрено</w:t>
      </w:r>
    </w:p>
    <w:p w:rsidR="008C4029" w:rsidRDefault="00F027FC">
      <w:pPr>
        <w:pStyle w:val="1"/>
        <w:spacing w:after="0" w:line="310" w:lineRule="auto"/>
        <w:rPr>
          <w:rStyle w:val="a3"/>
          <w:color w:val="5D5C5E"/>
        </w:rPr>
      </w:pPr>
      <w:r>
        <w:rPr>
          <w:rStyle w:val="a3"/>
          <w:color w:val="5D5C5E"/>
        </w:rPr>
        <w:t xml:space="preserve">на заседании ПЦК ОГСЭ и ЕН дисциплин </w:t>
      </w:r>
    </w:p>
    <w:p w:rsidR="000135DF" w:rsidRDefault="00F027FC">
      <w:pPr>
        <w:pStyle w:val="1"/>
        <w:spacing w:after="0" w:line="310" w:lineRule="auto"/>
      </w:pPr>
      <w:r>
        <w:rPr>
          <w:rStyle w:val="a3"/>
          <w:color w:val="5D5C5E"/>
        </w:rPr>
        <w:t>Протокол № 3 от 24.10.2025г.</w:t>
      </w:r>
    </w:p>
    <w:p w:rsidR="000135DF" w:rsidRDefault="00F027FC">
      <w:pPr>
        <w:pStyle w:val="1"/>
        <w:spacing w:after="0" w:line="310" w:lineRule="auto"/>
      </w:pPr>
      <w:r>
        <w:rPr>
          <w:rStyle w:val="a3"/>
          <w:color w:val="5D5C5E"/>
        </w:rPr>
        <w:t>Председатель ПЦК</w:t>
      </w:r>
    </w:p>
    <w:p w:rsidR="000135DF" w:rsidRDefault="00F027FC">
      <w:pPr>
        <w:pStyle w:val="1"/>
        <w:tabs>
          <w:tab w:val="left" w:leader="underscore" w:pos="307"/>
        </w:tabs>
        <w:spacing w:after="0"/>
        <w:jc w:val="both"/>
      </w:pPr>
      <w:r>
        <w:rPr>
          <w:rStyle w:val="a3"/>
          <w:color w:val="5D5C5E"/>
        </w:rPr>
        <w:tab/>
        <w:t xml:space="preserve">Е.А. </w:t>
      </w:r>
      <w:proofErr w:type="spellStart"/>
      <w:r>
        <w:rPr>
          <w:rStyle w:val="a3"/>
          <w:color w:val="5D5C5E"/>
        </w:rPr>
        <w:t>Флоря</w:t>
      </w:r>
      <w:proofErr w:type="spellEnd"/>
    </w:p>
    <w:p w:rsidR="000135DF" w:rsidRDefault="00F027FC">
      <w:pPr>
        <w:pStyle w:val="22"/>
        <w:jc w:val="both"/>
        <w:sectPr w:rsidR="000135DF">
          <w:pgSz w:w="11900" w:h="16840"/>
          <w:pgMar w:top="1025" w:right="995" w:bottom="1528" w:left="1704" w:header="597" w:footer="1100" w:gutter="0"/>
          <w:pgNumType w:start="1"/>
          <w:cols w:space="720"/>
          <w:noEndnote/>
          <w:docGrid w:linePitch="360"/>
        </w:sectPr>
      </w:pPr>
      <w:r>
        <w:rPr>
          <w:rStyle w:val="21"/>
        </w:rPr>
        <w:t>^</w:t>
      </w:r>
      <w:proofErr w:type="spellStart"/>
      <w:r>
        <w:rPr>
          <w:rStyle w:val="21"/>
        </w:rPr>
        <w:t>сябдпись</w:t>
      </w:r>
      <w:proofErr w:type="spellEnd"/>
    </w:p>
    <w:p w:rsidR="000135DF" w:rsidRDefault="00F027FC">
      <w:pPr>
        <w:pStyle w:val="1"/>
        <w:spacing w:after="240"/>
        <w:jc w:val="center"/>
      </w:pPr>
      <w:r>
        <w:rPr>
          <w:rStyle w:val="a3"/>
        </w:rPr>
        <w:lastRenderedPageBreak/>
        <w:t>СОДЕРЖАНИЕ</w:t>
      </w:r>
    </w:p>
    <w:p w:rsidR="000135DF" w:rsidRDefault="00F027FC">
      <w:pPr>
        <w:pStyle w:val="a5"/>
        <w:numPr>
          <w:ilvl w:val="0"/>
          <w:numId w:val="1"/>
        </w:numPr>
        <w:tabs>
          <w:tab w:val="left" w:pos="339"/>
          <w:tab w:val="left" w:pos="8966"/>
        </w:tabs>
        <w:spacing w:after="0"/>
      </w:pPr>
      <w:r>
        <w:fldChar w:fldCharType="begin"/>
      </w:r>
      <w:r>
        <w:instrText xml:space="preserve"> TOC \o "1-5" \h \z </w:instrText>
      </w:r>
      <w:r>
        <w:fldChar w:fldCharType="separate"/>
      </w:r>
      <w:r>
        <w:rPr>
          <w:rStyle w:val="a4"/>
        </w:rPr>
        <w:t>ОБЩАЯ ХАРАКТЕРИСТИКА РАБОЧЕЙ ПРОГРАММЫ УЧЕБНОЙ</w:t>
      </w:r>
      <w:r>
        <w:rPr>
          <w:rStyle w:val="a4"/>
        </w:rPr>
        <w:tab/>
        <w:t>4</w:t>
      </w:r>
    </w:p>
    <w:p w:rsidR="000135DF" w:rsidRDefault="00F027FC">
      <w:pPr>
        <w:pStyle w:val="a5"/>
      </w:pPr>
      <w:r>
        <w:rPr>
          <w:rStyle w:val="a4"/>
        </w:rPr>
        <w:t>ДИСЦИПЛИНЫ</w:t>
      </w:r>
    </w:p>
    <w:p w:rsidR="000135DF" w:rsidRDefault="00F027FC">
      <w:pPr>
        <w:pStyle w:val="a5"/>
        <w:numPr>
          <w:ilvl w:val="0"/>
          <w:numId w:val="1"/>
        </w:numPr>
        <w:tabs>
          <w:tab w:val="left" w:pos="358"/>
          <w:tab w:val="left" w:pos="8966"/>
        </w:tabs>
      </w:pPr>
      <w:r>
        <w:rPr>
          <w:rStyle w:val="a4"/>
        </w:rPr>
        <w:t>СТРУКТУРА И СОДЕРЖАНИЕ УЧЕБНОЙ ДИСЦИПЛИНЫ</w:t>
      </w:r>
      <w:r>
        <w:rPr>
          <w:rStyle w:val="a4"/>
        </w:rPr>
        <w:tab/>
        <w:t>6</w:t>
      </w:r>
    </w:p>
    <w:p w:rsidR="000135DF" w:rsidRDefault="00F027FC">
      <w:pPr>
        <w:pStyle w:val="a5"/>
        <w:numPr>
          <w:ilvl w:val="0"/>
          <w:numId w:val="1"/>
        </w:numPr>
        <w:tabs>
          <w:tab w:val="left" w:pos="358"/>
          <w:tab w:val="left" w:pos="8966"/>
        </w:tabs>
      </w:pPr>
      <w:r>
        <w:rPr>
          <w:rStyle w:val="a4"/>
        </w:rPr>
        <w:t>УСЛОВИЯ РЕАЛИЗАЦИИ РАБОЧЕЙ ПРОГРАММЫ УЧЕБНОЙ ДИСЦИПЛИНЫ</w:t>
      </w:r>
      <w:r>
        <w:rPr>
          <w:rStyle w:val="a4"/>
        </w:rPr>
        <w:tab/>
        <w:t>11</w:t>
      </w:r>
    </w:p>
    <w:p w:rsidR="000135DF" w:rsidRDefault="00F027FC">
      <w:pPr>
        <w:pStyle w:val="a5"/>
        <w:numPr>
          <w:ilvl w:val="0"/>
          <w:numId w:val="1"/>
        </w:numPr>
        <w:tabs>
          <w:tab w:val="left" w:pos="363"/>
          <w:tab w:val="left" w:pos="8966"/>
        </w:tabs>
      </w:pPr>
      <w:r>
        <w:rPr>
          <w:rStyle w:val="a4"/>
        </w:rPr>
        <w:t>КОНТРОЛЬ И ОЦЕНКА РЕЗУЛЬТАТОВ ОСВОЕНИЯ УЧЕБНОЙ ДИСЦИПЛИНЫ</w:t>
      </w:r>
      <w:r>
        <w:rPr>
          <w:rStyle w:val="a4"/>
        </w:rPr>
        <w:tab/>
        <w:t>13</w:t>
      </w:r>
      <w:r>
        <w:fldChar w:fldCharType="end"/>
      </w:r>
    </w:p>
    <w:p w:rsidR="000135DF" w:rsidRDefault="00F027FC" w:rsidP="008C4029">
      <w:pPr>
        <w:pStyle w:val="1"/>
        <w:pageBreakBefore/>
        <w:numPr>
          <w:ilvl w:val="0"/>
          <w:numId w:val="2"/>
        </w:numPr>
        <w:tabs>
          <w:tab w:val="left" w:pos="856"/>
        </w:tabs>
        <w:spacing w:after="0"/>
        <w:ind w:firstLine="159"/>
      </w:pPr>
      <w:r>
        <w:rPr>
          <w:rStyle w:val="a3"/>
          <w:b/>
          <w:bCs/>
        </w:rPr>
        <w:lastRenderedPageBreak/>
        <w:t>ОБЩАЯ ХАРАКТЕРИСТИКА ПРИМЕРНОЙ РАБОЧЕЙ ПРОГРАММЫ УЧЕБНОЙ</w:t>
      </w:r>
    </w:p>
    <w:p w:rsidR="000135DF" w:rsidRDefault="00F027FC">
      <w:pPr>
        <w:pStyle w:val="1"/>
        <w:spacing w:after="320"/>
        <w:jc w:val="center"/>
      </w:pPr>
      <w:r>
        <w:rPr>
          <w:rStyle w:val="a3"/>
          <w:b/>
          <w:bCs/>
        </w:rPr>
        <w:t xml:space="preserve">ДИСЦИПЛИНЫ </w:t>
      </w:r>
      <w:r w:rsidR="008C4029">
        <w:rPr>
          <w:rStyle w:val="a3"/>
          <w:b/>
          <w:bCs/>
        </w:rPr>
        <w:t>ОП.04</w:t>
      </w:r>
      <w:r>
        <w:rPr>
          <w:rStyle w:val="a3"/>
          <w:b/>
          <w:bCs/>
        </w:rPr>
        <w:t xml:space="preserve"> БЕЗОПАСНОСТЬ ЖИЗНЕДЕЯТЕЛЬНОСТИ</w:t>
      </w:r>
    </w:p>
    <w:p w:rsidR="000135DF" w:rsidRDefault="00F027FC">
      <w:pPr>
        <w:pStyle w:val="30"/>
        <w:keepNext/>
        <w:keepLines/>
        <w:numPr>
          <w:ilvl w:val="1"/>
          <w:numId w:val="2"/>
        </w:numPr>
        <w:tabs>
          <w:tab w:val="left" w:pos="1250"/>
        </w:tabs>
        <w:spacing w:after="320"/>
        <w:jc w:val="both"/>
      </w:pPr>
      <w:bookmarkStart w:id="2" w:name="bookmark4"/>
      <w:r>
        <w:rPr>
          <w:rStyle w:val="3"/>
          <w:b/>
          <w:bCs/>
        </w:rPr>
        <w:t>Место</w:t>
      </w:r>
      <w:r w:rsidR="008C4029">
        <w:rPr>
          <w:rStyle w:val="3"/>
          <w:b/>
          <w:bCs/>
        </w:rPr>
        <w:t xml:space="preserve"> дисциплины в структуре</w:t>
      </w:r>
      <w:r>
        <w:rPr>
          <w:rStyle w:val="3"/>
          <w:b/>
          <w:bCs/>
        </w:rPr>
        <w:t xml:space="preserve"> образовательной программы:</w:t>
      </w:r>
      <w:bookmarkEnd w:id="2"/>
    </w:p>
    <w:p w:rsidR="000135DF" w:rsidRDefault="00F027FC">
      <w:pPr>
        <w:pStyle w:val="1"/>
        <w:spacing w:after="520"/>
        <w:ind w:firstLine="720"/>
        <w:jc w:val="both"/>
      </w:pPr>
      <w:r>
        <w:rPr>
          <w:rStyle w:val="a3"/>
        </w:rPr>
        <w:t xml:space="preserve">Учебная дисциплина </w:t>
      </w:r>
      <w:r w:rsidR="008C4029">
        <w:rPr>
          <w:rStyle w:val="a3"/>
        </w:rPr>
        <w:t>ОП.04</w:t>
      </w:r>
      <w:r w:rsidR="00AC632C">
        <w:rPr>
          <w:rStyle w:val="a3"/>
        </w:rPr>
        <w:t xml:space="preserve"> </w:t>
      </w:r>
      <w:r>
        <w:rPr>
          <w:rStyle w:val="a3"/>
        </w:rPr>
        <w:t xml:space="preserve">Безопасность жизнедеятельности является обязательной частью </w:t>
      </w:r>
      <w:r w:rsidR="008C4029">
        <w:rPr>
          <w:rStyle w:val="a3"/>
        </w:rPr>
        <w:t>общепрофессионального</w:t>
      </w:r>
      <w:r>
        <w:rPr>
          <w:rStyle w:val="a3"/>
        </w:rPr>
        <w:t xml:space="preserve"> цикла образовательной программы в соответствии с ФГОС по </w:t>
      </w:r>
      <w:r w:rsidR="008C4029">
        <w:rPr>
          <w:rStyle w:val="a3"/>
        </w:rPr>
        <w:t xml:space="preserve">профессии </w:t>
      </w:r>
      <w:r w:rsidR="000F3D51">
        <w:rPr>
          <w:rStyle w:val="a3"/>
        </w:rPr>
        <w:t>54.01.01</w:t>
      </w:r>
      <w:r w:rsidR="008C4029">
        <w:rPr>
          <w:rStyle w:val="a3"/>
        </w:rPr>
        <w:t xml:space="preserve"> Исполнитель художественно-оформительских работ</w:t>
      </w:r>
      <w:r>
        <w:rPr>
          <w:rStyle w:val="a3"/>
        </w:rPr>
        <w:t>. Особое значение дисциплина имеет при формировании и развитии общих компетенций: ОК 01, ОК 02, ОК 04, ОК 07, ОК 08.</w:t>
      </w:r>
    </w:p>
    <w:p w:rsidR="000135DF" w:rsidRDefault="00F027FC">
      <w:pPr>
        <w:pStyle w:val="30"/>
        <w:keepNext/>
        <w:keepLines/>
        <w:numPr>
          <w:ilvl w:val="1"/>
          <w:numId w:val="2"/>
        </w:numPr>
        <w:tabs>
          <w:tab w:val="left" w:pos="1250"/>
        </w:tabs>
        <w:spacing w:after="0"/>
      </w:pPr>
      <w:bookmarkStart w:id="3" w:name="bookmark6"/>
      <w:r>
        <w:rPr>
          <w:rStyle w:val="3"/>
          <w:b/>
          <w:bCs/>
        </w:rPr>
        <w:t>Цель и планируемые результаты освоения дисциплины:</w:t>
      </w:r>
      <w:bookmarkEnd w:id="3"/>
    </w:p>
    <w:p w:rsidR="000135DF" w:rsidRDefault="00F027FC">
      <w:pPr>
        <w:pStyle w:val="1"/>
        <w:spacing w:after="0"/>
        <w:ind w:firstLine="720"/>
      </w:pPr>
      <w:r>
        <w:rPr>
          <w:rStyle w:val="a3"/>
        </w:rPr>
        <w:t>В рамках программы учебной дисциплины обучающимися осваиваются умения и</w:t>
      </w:r>
    </w:p>
    <w:p w:rsidR="000135DF" w:rsidRDefault="00F027FC">
      <w:pPr>
        <w:pStyle w:val="a7"/>
      </w:pPr>
      <w:r>
        <w:rPr>
          <w:rStyle w:val="a6"/>
        </w:rPr>
        <w:t>знания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1594"/>
        <w:gridCol w:w="3768"/>
        <w:gridCol w:w="4430"/>
      </w:tblGrid>
      <w:tr w:rsidR="000135DF" w:rsidRPr="008C4029">
        <w:trPr>
          <w:trHeight w:hRule="exact" w:val="667"/>
          <w:jc w:val="center"/>
        </w:trPr>
        <w:tc>
          <w:tcPr>
            <w:tcW w:w="1594" w:type="dxa"/>
            <w:tcBorders>
              <w:top w:val="single" w:sz="4" w:space="0" w:color="auto"/>
              <w:left w:val="single" w:sz="4" w:space="0" w:color="auto"/>
            </w:tcBorders>
            <w:shd w:val="clear" w:color="auto" w:fill="auto"/>
            <w:vAlign w:val="center"/>
          </w:tcPr>
          <w:p w:rsidR="000135DF" w:rsidRPr="008C4029" w:rsidRDefault="00F027FC">
            <w:pPr>
              <w:pStyle w:val="a9"/>
              <w:jc w:val="center"/>
              <w:rPr>
                <w:sz w:val="20"/>
              </w:rPr>
            </w:pPr>
            <w:r w:rsidRPr="008C4029">
              <w:rPr>
                <w:rStyle w:val="a8"/>
                <w:sz w:val="20"/>
              </w:rPr>
              <w:t>Код ПК, ОК</w:t>
            </w:r>
          </w:p>
        </w:tc>
        <w:tc>
          <w:tcPr>
            <w:tcW w:w="3768" w:type="dxa"/>
            <w:tcBorders>
              <w:top w:val="single" w:sz="4" w:space="0" w:color="auto"/>
              <w:left w:val="single" w:sz="4" w:space="0" w:color="auto"/>
            </w:tcBorders>
            <w:shd w:val="clear" w:color="auto" w:fill="auto"/>
          </w:tcPr>
          <w:p w:rsidR="000135DF" w:rsidRPr="008C4029" w:rsidRDefault="00F027FC">
            <w:pPr>
              <w:pStyle w:val="a9"/>
              <w:jc w:val="center"/>
              <w:rPr>
                <w:sz w:val="20"/>
              </w:rPr>
            </w:pPr>
            <w:r w:rsidRPr="008C4029">
              <w:rPr>
                <w:rStyle w:val="a8"/>
                <w:sz w:val="20"/>
              </w:rPr>
              <w:t>Умения</w:t>
            </w:r>
          </w:p>
        </w:tc>
        <w:tc>
          <w:tcPr>
            <w:tcW w:w="4430" w:type="dxa"/>
            <w:tcBorders>
              <w:top w:val="single" w:sz="4" w:space="0" w:color="auto"/>
              <w:left w:val="single" w:sz="4" w:space="0" w:color="auto"/>
              <w:right w:val="single" w:sz="4" w:space="0" w:color="auto"/>
            </w:tcBorders>
            <w:shd w:val="clear" w:color="auto" w:fill="auto"/>
          </w:tcPr>
          <w:p w:rsidR="000135DF" w:rsidRPr="008C4029" w:rsidRDefault="00F027FC">
            <w:pPr>
              <w:pStyle w:val="a9"/>
              <w:jc w:val="center"/>
              <w:rPr>
                <w:sz w:val="20"/>
              </w:rPr>
            </w:pPr>
            <w:r w:rsidRPr="008C4029">
              <w:rPr>
                <w:rStyle w:val="a8"/>
                <w:sz w:val="20"/>
              </w:rPr>
              <w:t>Знания</w:t>
            </w:r>
          </w:p>
        </w:tc>
      </w:tr>
      <w:tr w:rsidR="000135DF" w:rsidRPr="008C4029" w:rsidTr="008C4029">
        <w:trPr>
          <w:trHeight w:hRule="exact" w:val="7871"/>
          <w:jc w:val="center"/>
        </w:trPr>
        <w:tc>
          <w:tcPr>
            <w:tcW w:w="1594" w:type="dxa"/>
            <w:tcBorders>
              <w:top w:val="single" w:sz="4" w:space="0" w:color="auto"/>
              <w:left w:val="single" w:sz="4" w:space="0" w:color="auto"/>
              <w:bottom w:val="single" w:sz="4" w:space="0" w:color="auto"/>
            </w:tcBorders>
            <w:shd w:val="clear" w:color="auto" w:fill="auto"/>
          </w:tcPr>
          <w:p w:rsidR="000135DF" w:rsidRPr="008C4029" w:rsidRDefault="00F027FC">
            <w:pPr>
              <w:pStyle w:val="a9"/>
              <w:jc w:val="center"/>
              <w:rPr>
                <w:sz w:val="20"/>
              </w:rPr>
            </w:pPr>
            <w:r w:rsidRPr="008C4029">
              <w:rPr>
                <w:rStyle w:val="a8"/>
                <w:sz w:val="20"/>
              </w:rPr>
              <w:t>ОК 01, ОК 02, ОК 04, ОК 07, ОК 08</w:t>
            </w:r>
          </w:p>
        </w:tc>
        <w:tc>
          <w:tcPr>
            <w:tcW w:w="3768" w:type="dxa"/>
            <w:tcBorders>
              <w:top w:val="single" w:sz="4" w:space="0" w:color="auto"/>
              <w:left w:val="single" w:sz="4" w:space="0" w:color="auto"/>
              <w:bottom w:val="single" w:sz="4" w:space="0" w:color="auto"/>
            </w:tcBorders>
            <w:shd w:val="clear" w:color="auto" w:fill="auto"/>
          </w:tcPr>
          <w:p w:rsidR="000135DF" w:rsidRPr="008C4029" w:rsidRDefault="00F027FC" w:rsidP="008C4029">
            <w:pPr>
              <w:pStyle w:val="a9"/>
              <w:numPr>
                <w:ilvl w:val="0"/>
                <w:numId w:val="3"/>
              </w:numPr>
              <w:tabs>
                <w:tab w:val="left" w:pos="134"/>
              </w:tabs>
              <w:rPr>
                <w:sz w:val="20"/>
              </w:rPr>
            </w:pPr>
            <w:r w:rsidRPr="008C4029">
              <w:rPr>
                <w:rStyle w:val="a8"/>
                <w:sz w:val="20"/>
              </w:rPr>
              <w:t>организовывать и проводить мероприятия по защите работающих и населения от негативных воздействий чрезвычайных ситуаций;</w:t>
            </w:r>
          </w:p>
          <w:p w:rsidR="000135DF" w:rsidRPr="008C4029" w:rsidRDefault="00F027FC" w:rsidP="008C4029">
            <w:pPr>
              <w:pStyle w:val="a9"/>
              <w:numPr>
                <w:ilvl w:val="0"/>
                <w:numId w:val="3"/>
              </w:numPr>
              <w:tabs>
                <w:tab w:val="left" w:pos="134"/>
              </w:tabs>
              <w:rPr>
                <w:sz w:val="20"/>
              </w:rPr>
            </w:pPr>
            <w:r w:rsidRPr="008C4029">
              <w:rPr>
                <w:rStyle w:val="a8"/>
                <w:sz w:val="20"/>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0135DF" w:rsidRPr="008C4029" w:rsidRDefault="00F027FC" w:rsidP="008C4029">
            <w:pPr>
              <w:pStyle w:val="a9"/>
              <w:numPr>
                <w:ilvl w:val="0"/>
                <w:numId w:val="3"/>
              </w:numPr>
              <w:tabs>
                <w:tab w:val="left" w:pos="134"/>
              </w:tabs>
              <w:rPr>
                <w:sz w:val="20"/>
              </w:rPr>
            </w:pPr>
            <w:r w:rsidRPr="008C4029">
              <w:rPr>
                <w:rStyle w:val="a8"/>
                <w:sz w:val="20"/>
              </w:rPr>
              <w:t>использовать средства индивидуальной и коллективной защиты от оружия массового поражения;</w:t>
            </w:r>
          </w:p>
          <w:p w:rsidR="000135DF" w:rsidRPr="008C4029" w:rsidRDefault="00F027FC" w:rsidP="008C4029">
            <w:pPr>
              <w:pStyle w:val="a9"/>
              <w:numPr>
                <w:ilvl w:val="0"/>
                <w:numId w:val="3"/>
              </w:numPr>
              <w:tabs>
                <w:tab w:val="left" w:pos="134"/>
              </w:tabs>
              <w:rPr>
                <w:sz w:val="20"/>
              </w:rPr>
            </w:pPr>
            <w:r w:rsidRPr="008C4029">
              <w:rPr>
                <w:rStyle w:val="a8"/>
                <w:sz w:val="20"/>
              </w:rPr>
              <w:t>применять первичные средства пожаротушения;</w:t>
            </w:r>
          </w:p>
          <w:p w:rsidR="000135DF" w:rsidRPr="008C4029" w:rsidRDefault="00F027FC" w:rsidP="008C4029">
            <w:pPr>
              <w:pStyle w:val="a9"/>
              <w:rPr>
                <w:sz w:val="20"/>
              </w:rPr>
            </w:pPr>
            <w:r w:rsidRPr="008C4029">
              <w:rPr>
                <w:rStyle w:val="a8"/>
                <w:sz w:val="20"/>
              </w:rPr>
              <w:t>ориентироваться в перечне военно-учетных специальностей и самостоятельно определять среди них родственные полученной специальности;</w:t>
            </w:r>
          </w:p>
          <w:p w:rsidR="000135DF" w:rsidRPr="008C4029" w:rsidRDefault="00F027FC" w:rsidP="008C4029">
            <w:pPr>
              <w:pStyle w:val="a9"/>
              <w:numPr>
                <w:ilvl w:val="0"/>
                <w:numId w:val="3"/>
              </w:numPr>
              <w:tabs>
                <w:tab w:val="left" w:pos="134"/>
              </w:tabs>
              <w:rPr>
                <w:sz w:val="20"/>
              </w:rPr>
            </w:pPr>
            <w:r w:rsidRPr="008C4029">
              <w:rPr>
                <w:rStyle w:val="a8"/>
                <w:sz w:val="20"/>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0135DF" w:rsidRPr="008C4029" w:rsidRDefault="00F027FC" w:rsidP="008C4029">
            <w:pPr>
              <w:pStyle w:val="a9"/>
              <w:numPr>
                <w:ilvl w:val="0"/>
                <w:numId w:val="3"/>
              </w:numPr>
              <w:tabs>
                <w:tab w:val="left" w:pos="134"/>
              </w:tabs>
              <w:spacing w:line="276" w:lineRule="auto"/>
              <w:rPr>
                <w:sz w:val="20"/>
              </w:rPr>
            </w:pPr>
            <w:r w:rsidRPr="008C4029">
              <w:rPr>
                <w:rStyle w:val="a8"/>
                <w:sz w:val="20"/>
              </w:rPr>
              <w:t xml:space="preserve">владеть способами бесконфликтного общения и </w:t>
            </w:r>
            <w:proofErr w:type="spellStart"/>
            <w:r w:rsidRPr="008C4029">
              <w:rPr>
                <w:rStyle w:val="a8"/>
                <w:sz w:val="20"/>
              </w:rPr>
              <w:t>саморегуляции</w:t>
            </w:r>
            <w:proofErr w:type="spellEnd"/>
            <w:r w:rsidRPr="008C4029">
              <w:rPr>
                <w:rStyle w:val="a8"/>
                <w:sz w:val="20"/>
              </w:rPr>
              <w:t xml:space="preserve"> в повседневной деятельности и экстремальных условиях военной службы;</w:t>
            </w:r>
          </w:p>
          <w:p w:rsidR="000135DF" w:rsidRPr="008C4029" w:rsidRDefault="00F027FC" w:rsidP="008C4029">
            <w:pPr>
              <w:pStyle w:val="a9"/>
              <w:numPr>
                <w:ilvl w:val="0"/>
                <w:numId w:val="3"/>
              </w:numPr>
              <w:tabs>
                <w:tab w:val="left" w:pos="134"/>
              </w:tabs>
              <w:spacing w:line="276" w:lineRule="auto"/>
              <w:rPr>
                <w:sz w:val="20"/>
              </w:rPr>
            </w:pPr>
            <w:r w:rsidRPr="008C4029">
              <w:rPr>
                <w:rStyle w:val="a8"/>
                <w:sz w:val="20"/>
              </w:rPr>
              <w:t>оказывать первую помощь пострадавшим.</w:t>
            </w:r>
          </w:p>
        </w:tc>
        <w:tc>
          <w:tcPr>
            <w:tcW w:w="4430" w:type="dxa"/>
            <w:tcBorders>
              <w:top w:val="single" w:sz="4" w:space="0" w:color="auto"/>
              <w:left w:val="single" w:sz="4" w:space="0" w:color="auto"/>
              <w:bottom w:val="single" w:sz="4" w:space="0" w:color="auto"/>
              <w:right w:val="single" w:sz="4" w:space="0" w:color="auto"/>
            </w:tcBorders>
            <w:shd w:val="clear" w:color="auto" w:fill="auto"/>
          </w:tcPr>
          <w:p w:rsidR="000135DF" w:rsidRPr="008C4029" w:rsidRDefault="00F027FC" w:rsidP="008C4029">
            <w:pPr>
              <w:pStyle w:val="a9"/>
              <w:numPr>
                <w:ilvl w:val="0"/>
                <w:numId w:val="4"/>
              </w:numPr>
              <w:tabs>
                <w:tab w:val="left" w:pos="149"/>
              </w:tabs>
              <w:rPr>
                <w:sz w:val="20"/>
              </w:rPr>
            </w:pPr>
            <w:r w:rsidRPr="008C4029">
              <w:rPr>
                <w:rStyle w:val="a8"/>
                <w:sz w:val="20"/>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0135DF" w:rsidRPr="008C4029" w:rsidRDefault="00F027FC" w:rsidP="008C4029">
            <w:pPr>
              <w:pStyle w:val="a9"/>
              <w:numPr>
                <w:ilvl w:val="0"/>
                <w:numId w:val="4"/>
              </w:numPr>
              <w:tabs>
                <w:tab w:val="left" w:pos="149"/>
              </w:tabs>
              <w:rPr>
                <w:sz w:val="20"/>
              </w:rPr>
            </w:pPr>
            <w:r w:rsidRPr="008C4029">
              <w:rPr>
                <w:rStyle w:val="a8"/>
                <w:sz w:val="20"/>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0135DF" w:rsidRPr="008C4029" w:rsidRDefault="00F027FC" w:rsidP="008C4029">
            <w:pPr>
              <w:pStyle w:val="a9"/>
              <w:numPr>
                <w:ilvl w:val="0"/>
                <w:numId w:val="4"/>
              </w:numPr>
              <w:tabs>
                <w:tab w:val="left" w:pos="149"/>
              </w:tabs>
              <w:rPr>
                <w:sz w:val="20"/>
              </w:rPr>
            </w:pPr>
            <w:r w:rsidRPr="008C4029">
              <w:rPr>
                <w:rStyle w:val="a8"/>
                <w:sz w:val="20"/>
              </w:rPr>
              <w:t>основы военной службы и обороны государства;</w:t>
            </w:r>
          </w:p>
          <w:p w:rsidR="000135DF" w:rsidRPr="008C4029" w:rsidRDefault="00F027FC" w:rsidP="008C4029">
            <w:pPr>
              <w:pStyle w:val="a9"/>
              <w:numPr>
                <w:ilvl w:val="0"/>
                <w:numId w:val="4"/>
              </w:numPr>
              <w:tabs>
                <w:tab w:val="left" w:pos="149"/>
              </w:tabs>
              <w:rPr>
                <w:sz w:val="20"/>
              </w:rPr>
            </w:pPr>
            <w:r w:rsidRPr="008C4029">
              <w:rPr>
                <w:rStyle w:val="a8"/>
                <w:sz w:val="20"/>
              </w:rPr>
              <w:t>задачи и основные мероприятия гражданской обороны;</w:t>
            </w:r>
          </w:p>
          <w:p w:rsidR="000135DF" w:rsidRPr="008C4029" w:rsidRDefault="00F027FC" w:rsidP="008C4029">
            <w:pPr>
              <w:pStyle w:val="a9"/>
              <w:numPr>
                <w:ilvl w:val="0"/>
                <w:numId w:val="4"/>
              </w:numPr>
              <w:tabs>
                <w:tab w:val="left" w:pos="149"/>
              </w:tabs>
              <w:rPr>
                <w:sz w:val="20"/>
              </w:rPr>
            </w:pPr>
            <w:r w:rsidRPr="008C4029">
              <w:rPr>
                <w:rStyle w:val="a8"/>
                <w:sz w:val="20"/>
              </w:rPr>
              <w:t>способы защиты населения от оружия массового поражения;</w:t>
            </w:r>
          </w:p>
          <w:p w:rsidR="000135DF" w:rsidRPr="008C4029" w:rsidRDefault="00F027FC" w:rsidP="008C4029">
            <w:pPr>
              <w:pStyle w:val="a9"/>
              <w:numPr>
                <w:ilvl w:val="0"/>
                <w:numId w:val="4"/>
              </w:numPr>
              <w:tabs>
                <w:tab w:val="left" w:pos="149"/>
              </w:tabs>
              <w:rPr>
                <w:sz w:val="20"/>
              </w:rPr>
            </w:pPr>
            <w:r w:rsidRPr="008C4029">
              <w:rPr>
                <w:rStyle w:val="a8"/>
                <w:sz w:val="20"/>
              </w:rPr>
              <w:t>меры пожарной безопасности и правила безопасного поведения при пожарах;</w:t>
            </w:r>
          </w:p>
          <w:p w:rsidR="000135DF" w:rsidRPr="008C4029" w:rsidRDefault="00F027FC" w:rsidP="008C4029">
            <w:pPr>
              <w:pStyle w:val="a9"/>
              <w:numPr>
                <w:ilvl w:val="0"/>
                <w:numId w:val="4"/>
              </w:numPr>
              <w:tabs>
                <w:tab w:val="left" w:pos="149"/>
              </w:tabs>
              <w:rPr>
                <w:sz w:val="20"/>
              </w:rPr>
            </w:pPr>
            <w:r w:rsidRPr="008C4029">
              <w:rPr>
                <w:rStyle w:val="a8"/>
                <w:sz w:val="20"/>
              </w:rPr>
              <w:t>организацию и порядок призыва граждан на военную службу и поступления на неё в добровольном порядке;</w:t>
            </w:r>
          </w:p>
          <w:p w:rsidR="000135DF" w:rsidRPr="008C4029" w:rsidRDefault="00F027FC" w:rsidP="008C4029">
            <w:pPr>
              <w:pStyle w:val="a9"/>
              <w:numPr>
                <w:ilvl w:val="0"/>
                <w:numId w:val="4"/>
              </w:numPr>
              <w:tabs>
                <w:tab w:val="left" w:pos="149"/>
              </w:tabs>
              <w:rPr>
                <w:sz w:val="20"/>
              </w:rPr>
            </w:pPr>
            <w:r w:rsidRPr="008C4029">
              <w:rPr>
                <w:rStyle w:val="a8"/>
                <w:sz w:val="20"/>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8C4029" w:rsidRPr="008C4029" w:rsidRDefault="00F027FC" w:rsidP="008C4029">
            <w:pPr>
              <w:pStyle w:val="a9"/>
              <w:rPr>
                <w:sz w:val="20"/>
              </w:rPr>
            </w:pPr>
            <w:r w:rsidRPr="008C4029">
              <w:rPr>
                <w:rStyle w:val="a8"/>
                <w:sz w:val="20"/>
              </w:rPr>
              <w:t>область применения получаемых профессиональных знаний при</w:t>
            </w:r>
            <w:r w:rsidR="008C4029">
              <w:rPr>
                <w:rStyle w:val="a8"/>
              </w:rPr>
              <w:t xml:space="preserve"> </w:t>
            </w:r>
            <w:r w:rsidR="008C4029" w:rsidRPr="008C4029">
              <w:rPr>
                <w:rStyle w:val="a8"/>
                <w:sz w:val="20"/>
              </w:rPr>
              <w:t>исполнении обязанностей военной службы;</w:t>
            </w:r>
          </w:p>
          <w:p w:rsidR="000135DF" w:rsidRPr="008C4029" w:rsidRDefault="008C4029" w:rsidP="008C4029">
            <w:pPr>
              <w:pStyle w:val="a9"/>
              <w:numPr>
                <w:ilvl w:val="0"/>
                <w:numId w:val="4"/>
              </w:numPr>
              <w:tabs>
                <w:tab w:val="left" w:pos="149"/>
              </w:tabs>
              <w:rPr>
                <w:sz w:val="20"/>
              </w:rPr>
            </w:pPr>
            <w:r w:rsidRPr="008C4029">
              <w:rPr>
                <w:rStyle w:val="a8"/>
                <w:sz w:val="20"/>
              </w:rPr>
              <w:t>порядок и правила оказания первой помощи пострадавшим</w:t>
            </w:r>
          </w:p>
        </w:tc>
      </w:tr>
    </w:tbl>
    <w:p w:rsidR="000135DF" w:rsidRDefault="00F027FC">
      <w:pPr>
        <w:spacing w:line="1" w:lineRule="exact"/>
        <w:rPr>
          <w:sz w:val="2"/>
          <w:szCs w:val="2"/>
        </w:rPr>
      </w:pPr>
      <w:r>
        <w:br w:type="page"/>
      </w:r>
    </w:p>
    <w:p w:rsidR="000135DF" w:rsidRDefault="000135DF">
      <w:pPr>
        <w:spacing w:after="479" w:line="1" w:lineRule="exact"/>
      </w:pPr>
    </w:p>
    <w:p w:rsidR="000135DF" w:rsidRDefault="00F027FC">
      <w:pPr>
        <w:pStyle w:val="a7"/>
      </w:pPr>
      <w:r>
        <w:rPr>
          <w:rStyle w:val="a6"/>
          <w:b/>
          <w:bCs/>
        </w:rPr>
        <w:t>1.3 Целевые ориентиры, формируемые в процессе освоения учебной дисциплины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2016"/>
        <w:gridCol w:w="7747"/>
      </w:tblGrid>
      <w:tr w:rsidR="000135DF">
        <w:trPr>
          <w:trHeight w:hRule="exact" w:val="984"/>
          <w:jc w:val="center"/>
        </w:trPr>
        <w:tc>
          <w:tcPr>
            <w:tcW w:w="2016" w:type="dxa"/>
            <w:tcBorders>
              <w:top w:val="single" w:sz="4" w:space="0" w:color="auto"/>
              <w:left w:val="single" w:sz="4" w:space="0" w:color="auto"/>
            </w:tcBorders>
            <w:shd w:val="clear" w:color="auto" w:fill="auto"/>
            <w:vAlign w:val="center"/>
          </w:tcPr>
          <w:p w:rsidR="000135DF" w:rsidRDefault="00F027FC">
            <w:pPr>
              <w:pStyle w:val="a9"/>
              <w:jc w:val="center"/>
            </w:pPr>
            <w:r>
              <w:rPr>
                <w:rStyle w:val="a8"/>
                <w:b/>
                <w:bCs/>
              </w:rPr>
              <w:t>Код ЦО</w:t>
            </w:r>
          </w:p>
        </w:tc>
        <w:tc>
          <w:tcPr>
            <w:tcW w:w="7747" w:type="dxa"/>
            <w:tcBorders>
              <w:top w:val="single" w:sz="4" w:space="0" w:color="auto"/>
              <w:left w:val="single" w:sz="4" w:space="0" w:color="auto"/>
              <w:right w:val="single" w:sz="4" w:space="0" w:color="auto"/>
            </w:tcBorders>
            <w:shd w:val="clear" w:color="auto" w:fill="auto"/>
            <w:vAlign w:val="center"/>
          </w:tcPr>
          <w:p w:rsidR="000135DF" w:rsidRDefault="00F027FC">
            <w:pPr>
              <w:pStyle w:val="a9"/>
              <w:jc w:val="center"/>
            </w:pPr>
            <w:r>
              <w:rPr>
                <w:rStyle w:val="a8"/>
                <w:b/>
                <w:bCs/>
              </w:rPr>
              <w:t>Дескрипторы</w:t>
            </w:r>
          </w:p>
        </w:tc>
      </w:tr>
      <w:tr w:rsidR="000135DF">
        <w:trPr>
          <w:trHeight w:hRule="exact" w:val="1022"/>
          <w:jc w:val="center"/>
        </w:trPr>
        <w:tc>
          <w:tcPr>
            <w:tcW w:w="2016" w:type="dxa"/>
            <w:tcBorders>
              <w:top w:val="single" w:sz="4" w:space="0" w:color="auto"/>
              <w:left w:val="single" w:sz="4" w:space="0" w:color="auto"/>
            </w:tcBorders>
            <w:shd w:val="clear" w:color="auto" w:fill="auto"/>
          </w:tcPr>
          <w:p w:rsidR="000135DF" w:rsidRDefault="00F027FC">
            <w:pPr>
              <w:pStyle w:val="a9"/>
              <w:jc w:val="center"/>
            </w:pPr>
            <w:r>
              <w:rPr>
                <w:rStyle w:val="a8"/>
              </w:rPr>
              <w:t>ЦО 1</w:t>
            </w:r>
          </w:p>
        </w:tc>
        <w:tc>
          <w:tcPr>
            <w:tcW w:w="7747" w:type="dxa"/>
            <w:tcBorders>
              <w:top w:val="single" w:sz="4" w:space="0" w:color="auto"/>
              <w:left w:val="single" w:sz="4" w:space="0" w:color="auto"/>
              <w:right w:val="single" w:sz="4" w:space="0" w:color="auto"/>
            </w:tcBorders>
            <w:shd w:val="clear" w:color="auto" w:fill="auto"/>
          </w:tcPr>
          <w:p w:rsidR="000135DF" w:rsidRDefault="00F027FC">
            <w:pPr>
              <w:pStyle w:val="a9"/>
            </w:pPr>
            <w:r>
              <w:rPr>
                <w:rStyle w:val="a8"/>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0135DF">
        <w:trPr>
          <w:trHeight w:hRule="exact" w:val="1277"/>
          <w:jc w:val="center"/>
        </w:trPr>
        <w:tc>
          <w:tcPr>
            <w:tcW w:w="2016" w:type="dxa"/>
            <w:tcBorders>
              <w:top w:val="single" w:sz="4" w:space="0" w:color="auto"/>
              <w:left w:val="single" w:sz="4" w:space="0" w:color="auto"/>
            </w:tcBorders>
            <w:shd w:val="clear" w:color="auto" w:fill="auto"/>
          </w:tcPr>
          <w:p w:rsidR="000135DF" w:rsidRDefault="00F027FC">
            <w:pPr>
              <w:pStyle w:val="a9"/>
              <w:jc w:val="center"/>
            </w:pPr>
            <w:r>
              <w:rPr>
                <w:rStyle w:val="a8"/>
              </w:rPr>
              <w:t>ЦО 2</w:t>
            </w:r>
          </w:p>
        </w:tc>
        <w:tc>
          <w:tcPr>
            <w:tcW w:w="7747" w:type="dxa"/>
            <w:tcBorders>
              <w:top w:val="single" w:sz="4" w:space="0" w:color="auto"/>
              <w:left w:val="single" w:sz="4" w:space="0" w:color="auto"/>
              <w:right w:val="single" w:sz="4" w:space="0" w:color="auto"/>
            </w:tcBorders>
            <w:shd w:val="clear" w:color="auto" w:fill="auto"/>
            <w:vAlign w:val="bottom"/>
          </w:tcPr>
          <w:p w:rsidR="000135DF" w:rsidRDefault="00F027FC">
            <w:pPr>
              <w:pStyle w:val="a9"/>
              <w:ind w:left="240"/>
              <w:jc w:val="both"/>
            </w:pPr>
            <w:r>
              <w:rPr>
                <w:rStyle w:val="a8"/>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0135DF">
        <w:trPr>
          <w:trHeight w:hRule="exact" w:val="1022"/>
          <w:jc w:val="center"/>
        </w:trPr>
        <w:tc>
          <w:tcPr>
            <w:tcW w:w="2016" w:type="dxa"/>
            <w:tcBorders>
              <w:top w:val="single" w:sz="4" w:space="0" w:color="auto"/>
              <w:left w:val="single" w:sz="4" w:space="0" w:color="auto"/>
            </w:tcBorders>
            <w:shd w:val="clear" w:color="auto" w:fill="auto"/>
          </w:tcPr>
          <w:p w:rsidR="000135DF" w:rsidRDefault="00F027FC">
            <w:pPr>
              <w:pStyle w:val="a9"/>
              <w:jc w:val="center"/>
            </w:pPr>
            <w:r>
              <w:rPr>
                <w:rStyle w:val="a8"/>
              </w:rPr>
              <w:t>ЦО 3</w:t>
            </w:r>
          </w:p>
        </w:tc>
        <w:tc>
          <w:tcPr>
            <w:tcW w:w="7747" w:type="dxa"/>
            <w:tcBorders>
              <w:top w:val="single" w:sz="4" w:space="0" w:color="auto"/>
              <w:left w:val="single" w:sz="4" w:space="0" w:color="auto"/>
              <w:right w:val="single" w:sz="4" w:space="0" w:color="auto"/>
            </w:tcBorders>
            <w:shd w:val="clear" w:color="auto" w:fill="auto"/>
            <w:vAlign w:val="bottom"/>
          </w:tcPr>
          <w:p w:rsidR="000135DF" w:rsidRDefault="00F027FC">
            <w:pPr>
              <w:pStyle w:val="a9"/>
              <w:ind w:left="240"/>
              <w:jc w:val="both"/>
            </w:pPr>
            <w:r>
              <w:rPr>
                <w:rStyle w:val="a8"/>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0135DF">
        <w:trPr>
          <w:trHeight w:hRule="exact" w:val="768"/>
          <w:jc w:val="center"/>
        </w:trPr>
        <w:tc>
          <w:tcPr>
            <w:tcW w:w="2016" w:type="dxa"/>
            <w:tcBorders>
              <w:top w:val="single" w:sz="4" w:space="0" w:color="auto"/>
              <w:left w:val="single" w:sz="4" w:space="0" w:color="auto"/>
            </w:tcBorders>
            <w:shd w:val="clear" w:color="auto" w:fill="auto"/>
          </w:tcPr>
          <w:p w:rsidR="000135DF" w:rsidRDefault="00F027FC">
            <w:pPr>
              <w:pStyle w:val="a9"/>
              <w:jc w:val="center"/>
            </w:pPr>
            <w:r>
              <w:rPr>
                <w:rStyle w:val="a8"/>
              </w:rPr>
              <w:t>ЦО 4</w:t>
            </w:r>
          </w:p>
        </w:tc>
        <w:tc>
          <w:tcPr>
            <w:tcW w:w="7747" w:type="dxa"/>
            <w:tcBorders>
              <w:top w:val="single" w:sz="4" w:space="0" w:color="auto"/>
              <w:left w:val="single" w:sz="4" w:space="0" w:color="auto"/>
              <w:right w:val="single" w:sz="4" w:space="0" w:color="auto"/>
            </w:tcBorders>
            <w:shd w:val="clear" w:color="auto" w:fill="auto"/>
            <w:vAlign w:val="bottom"/>
          </w:tcPr>
          <w:p w:rsidR="000135DF" w:rsidRDefault="00F027FC">
            <w:pPr>
              <w:pStyle w:val="a9"/>
              <w:ind w:left="240"/>
              <w:jc w:val="both"/>
            </w:pPr>
            <w:r>
              <w:rPr>
                <w:rStyle w:val="a8"/>
              </w:rPr>
              <w:t xml:space="preserve">Ориентированный на активное гражданское участие в </w:t>
            </w:r>
            <w:proofErr w:type="spellStart"/>
            <w:r>
              <w:rPr>
                <w:rStyle w:val="a8"/>
              </w:rPr>
              <w:t>социально</w:t>
            </w:r>
            <w:r>
              <w:rPr>
                <w:rStyle w:val="a8"/>
              </w:rPr>
              <w:softHyphen/>
              <w:t>политических</w:t>
            </w:r>
            <w:proofErr w:type="spellEnd"/>
            <w:r>
              <w:rPr>
                <w:rStyle w:val="a8"/>
              </w:rPr>
              <w:t xml:space="preserve"> процессах на основе уважения закона и правопорядка, прав и свобод сограждан.</w:t>
            </w:r>
          </w:p>
        </w:tc>
      </w:tr>
      <w:tr w:rsidR="000135DF">
        <w:trPr>
          <w:trHeight w:hRule="exact" w:val="1022"/>
          <w:jc w:val="center"/>
        </w:trPr>
        <w:tc>
          <w:tcPr>
            <w:tcW w:w="2016" w:type="dxa"/>
            <w:tcBorders>
              <w:top w:val="single" w:sz="4" w:space="0" w:color="auto"/>
              <w:left w:val="single" w:sz="4" w:space="0" w:color="auto"/>
            </w:tcBorders>
            <w:shd w:val="clear" w:color="auto" w:fill="auto"/>
          </w:tcPr>
          <w:p w:rsidR="000135DF" w:rsidRDefault="00F027FC">
            <w:pPr>
              <w:pStyle w:val="a9"/>
              <w:jc w:val="center"/>
            </w:pPr>
            <w:r>
              <w:rPr>
                <w:rStyle w:val="a8"/>
              </w:rPr>
              <w:t>ЦО 5</w:t>
            </w:r>
          </w:p>
        </w:tc>
        <w:tc>
          <w:tcPr>
            <w:tcW w:w="7747" w:type="dxa"/>
            <w:tcBorders>
              <w:top w:val="single" w:sz="4" w:space="0" w:color="auto"/>
              <w:left w:val="single" w:sz="4" w:space="0" w:color="auto"/>
              <w:right w:val="single" w:sz="4" w:space="0" w:color="auto"/>
            </w:tcBorders>
            <w:shd w:val="clear" w:color="auto" w:fill="auto"/>
            <w:vAlign w:val="bottom"/>
          </w:tcPr>
          <w:p w:rsidR="000135DF" w:rsidRDefault="00F027FC">
            <w:pPr>
              <w:pStyle w:val="a9"/>
              <w:ind w:left="240"/>
              <w:jc w:val="both"/>
            </w:pPr>
            <w:r>
              <w:rPr>
                <w:rStyle w:val="a8"/>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0135DF">
        <w:trPr>
          <w:trHeight w:hRule="exact" w:val="768"/>
          <w:jc w:val="center"/>
        </w:trPr>
        <w:tc>
          <w:tcPr>
            <w:tcW w:w="2016" w:type="dxa"/>
            <w:tcBorders>
              <w:top w:val="single" w:sz="4" w:space="0" w:color="auto"/>
              <w:left w:val="single" w:sz="4" w:space="0" w:color="auto"/>
            </w:tcBorders>
            <w:shd w:val="clear" w:color="auto" w:fill="auto"/>
          </w:tcPr>
          <w:p w:rsidR="000135DF" w:rsidRDefault="00F027FC">
            <w:pPr>
              <w:pStyle w:val="a9"/>
              <w:jc w:val="center"/>
            </w:pPr>
            <w:r>
              <w:rPr>
                <w:rStyle w:val="a8"/>
              </w:rPr>
              <w:t>ЦО 20</w:t>
            </w:r>
          </w:p>
        </w:tc>
        <w:tc>
          <w:tcPr>
            <w:tcW w:w="7747" w:type="dxa"/>
            <w:tcBorders>
              <w:top w:val="single" w:sz="4" w:space="0" w:color="auto"/>
              <w:left w:val="single" w:sz="4" w:space="0" w:color="auto"/>
              <w:right w:val="single" w:sz="4" w:space="0" w:color="auto"/>
            </w:tcBorders>
            <w:shd w:val="clear" w:color="auto" w:fill="auto"/>
            <w:vAlign w:val="bottom"/>
          </w:tcPr>
          <w:p w:rsidR="000135DF" w:rsidRDefault="00F027FC">
            <w:pPr>
              <w:pStyle w:val="a9"/>
              <w:ind w:left="240"/>
              <w:jc w:val="both"/>
            </w:pPr>
            <w:r>
              <w:rPr>
                <w:rStyle w:val="a8"/>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0135DF">
        <w:trPr>
          <w:trHeight w:hRule="exact" w:val="514"/>
          <w:jc w:val="center"/>
        </w:trPr>
        <w:tc>
          <w:tcPr>
            <w:tcW w:w="2016" w:type="dxa"/>
            <w:tcBorders>
              <w:top w:val="single" w:sz="4" w:space="0" w:color="auto"/>
              <w:left w:val="single" w:sz="4" w:space="0" w:color="auto"/>
            </w:tcBorders>
            <w:shd w:val="clear" w:color="auto" w:fill="auto"/>
          </w:tcPr>
          <w:p w:rsidR="000135DF" w:rsidRDefault="00F027FC">
            <w:pPr>
              <w:pStyle w:val="a9"/>
              <w:jc w:val="center"/>
            </w:pPr>
            <w:r>
              <w:rPr>
                <w:rStyle w:val="a8"/>
              </w:rPr>
              <w:t>ЦО 21</w:t>
            </w:r>
          </w:p>
        </w:tc>
        <w:tc>
          <w:tcPr>
            <w:tcW w:w="7747" w:type="dxa"/>
            <w:tcBorders>
              <w:top w:val="single" w:sz="4" w:space="0" w:color="auto"/>
              <w:left w:val="single" w:sz="4" w:space="0" w:color="auto"/>
              <w:right w:val="single" w:sz="4" w:space="0" w:color="auto"/>
            </w:tcBorders>
            <w:shd w:val="clear" w:color="auto" w:fill="auto"/>
            <w:vAlign w:val="bottom"/>
          </w:tcPr>
          <w:p w:rsidR="000135DF" w:rsidRDefault="00F027FC">
            <w:pPr>
              <w:pStyle w:val="a9"/>
              <w:ind w:left="240"/>
              <w:jc w:val="both"/>
            </w:pPr>
            <w:r>
              <w:rPr>
                <w:rStyle w:val="a8"/>
              </w:rPr>
              <w:t>Соблюдающий правила личной и общественной безопасности, в том числе безопасного поведения в информационной среде.</w:t>
            </w:r>
          </w:p>
        </w:tc>
      </w:tr>
      <w:tr w:rsidR="000135DF">
        <w:trPr>
          <w:trHeight w:hRule="exact" w:val="523"/>
          <w:jc w:val="center"/>
        </w:trPr>
        <w:tc>
          <w:tcPr>
            <w:tcW w:w="2016" w:type="dxa"/>
            <w:tcBorders>
              <w:top w:val="single" w:sz="4" w:space="0" w:color="auto"/>
              <w:left w:val="single" w:sz="4" w:space="0" w:color="auto"/>
              <w:bottom w:val="single" w:sz="4" w:space="0" w:color="auto"/>
            </w:tcBorders>
            <w:shd w:val="clear" w:color="auto" w:fill="auto"/>
          </w:tcPr>
          <w:p w:rsidR="000135DF" w:rsidRDefault="00F027FC">
            <w:pPr>
              <w:pStyle w:val="a9"/>
              <w:jc w:val="center"/>
            </w:pPr>
            <w:r>
              <w:rPr>
                <w:rStyle w:val="a8"/>
              </w:rPr>
              <w:t>ЦО 51</w:t>
            </w:r>
          </w:p>
        </w:tc>
        <w:tc>
          <w:tcPr>
            <w:tcW w:w="7747" w:type="dxa"/>
            <w:tcBorders>
              <w:top w:val="single" w:sz="4" w:space="0" w:color="auto"/>
              <w:left w:val="single" w:sz="4" w:space="0" w:color="auto"/>
              <w:bottom w:val="single" w:sz="4" w:space="0" w:color="auto"/>
              <w:right w:val="single" w:sz="4" w:space="0" w:color="auto"/>
            </w:tcBorders>
            <w:shd w:val="clear" w:color="auto" w:fill="auto"/>
            <w:vAlign w:val="bottom"/>
          </w:tcPr>
          <w:p w:rsidR="000135DF" w:rsidRDefault="00F027FC">
            <w:pPr>
              <w:pStyle w:val="a9"/>
            </w:pPr>
            <w:r>
              <w:rPr>
                <w:rStyle w:val="a8"/>
              </w:rPr>
              <w:t>Сохраняющий психологическую устойчивость в ситуативно сложных или стремительно меняющихся ситуациях</w:t>
            </w:r>
          </w:p>
        </w:tc>
      </w:tr>
    </w:tbl>
    <w:p w:rsidR="000135DF" w:rsidRDefault="000135DF">
      <w:pPr>
        <w:sectPr w:rsidR="000135DF">
          <w:footerReference w:type="default" r:id="rId7"/>
          <w:pgSz w:w="11900" w:h="16840"/>
          <w:pgMar w:top="1105" w:right="413" w:bottom="1284" w:left="1675" w:header="677" w:footer="3" w:gutter="0"/>
          <w:cols w:space="720"/>
          <w:noEndnote/>
          <w:docGrid w:linePitch="360"/>
        </w:sectPr>
      </w:pPr>
    </w:p>
    <w:p w:rsidR="000135DF" w:rsidRDefault="00F027FC">
      <w:pPr>
        <w:pStyle w:val="1"/>
        <w:numPr>
          <w:ilvl w:val="0"/>
          <w:numId w:val="2"/>
        </w:numPr>
        <w:tabs>
          <w:tab w:val="left" w:pos="363"/>
        </w:tabs>
        <w:spacing w:after="240"/>
        <w:jc w:val="center"/>
      </w:pPr>
      <w:r>
        <w:rPr>
          <w:rStyle w:val="a3"/>
          <w:b/>
          <w:bCs/>
        </w:rPr>
        <w:lastRenderedPageBreak/>
        <w:t>СТРУКТУРА И СОДЕРЖАНИЕ УЧЕБНОЙ ДИСЦИПЛИНЫ</w:t>
      </w:r>
    </w:p>
    <w:p w:rsidR="000135DF" w:rsidRDefault="00F027FC">
      <w:pPr>
        <w:pStyle w:val="a7"/>
        <w:ind w:left="686"/>
      </w:pPr>
      <w:r>
        <w:rPr>
          <w:rStyle w:val="a6"/>
          <w:b/>
          <w:bCs/>
        </w:rPr>
        <w:t>2.1. Объем учебной дисциплины и виды учебной работы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38"/>
        <w:gridCol w:w="2477"/>
      </w:tblGrid>
      <w:tr w:rsidR="000135DF">
        <w:trPr>
          <w:trHeight w:hRule="exact" w:val="509"/>
          <w:jc w:val="center"/>
        </w:trPr>
        <w:tc>
          <w:tcPr>
            <w:tcW w:w="7238" w:type="dxa"/>
            <w:tcBorders>
              <w:top w:val="single" w:sz="4" w:space="0" w:color="auto"/>
              <w:left w:val="single" w:sz="4" w:space="0" w:color="auto"/>
            </w:tcBorders>
            <w:shd w:val="clear" w:color="auto" w:fill="auto"/>
          </w:tcPr>
          <w:p w:rsidR="000135DF" w:rsidRDefault="00F027FC">
            <w:pPr>
              <w:pStyle w:val="a9"/>
            </w:pPr>
            <w:r>
              <w:rPr>
                <w:rStyle w:val="a8"/>
                <w:b/>
                <w:bCs/>
              </w:rPr>
              <w:t>Вид учебной работы</w:t>
            </w:r>
          </w:p>
        </w:tc>
        <w:tc>
          <w:tcPr>
            <w:tcW w:w="2477" w:type="dxa"/>
            <w:tcBorders>
              <w:top w:val="single" w:sz="4" w:space="0" w:color="auto"/>
              <w:left w:val="single" w:sz="4" w:space="0" w:color="auto"/>
              <w:right w:val="single" w:sz="4" w:space="0" w:color="auto"/>
            </w:tcBorders>
            <w:shd w:val="clear" w:color="auto" w:fill="auto"/>
          </w:tcPr>
          <w:p w:rsidR="000135DF" w:rsidRDefault="00F027FC">
            <w:pPr>
              <w:pStyle w:val="a9"/>
              <w:jc w:val="both"/>
            </w:pPr>
            <w:r>
              <w:rPr>
                <w:rStyle w:val="a8"/>
                <w:b/>
                <w:bCs/>
              </w:rPr>
              <w:t>Объем в часах</w:t>
            </w:r>
          </w:p>
        </w:tc>
      </w:tr>
      <w:tr w:rsidR="000135DF">
        <w:trPr>
          <w:trHeight w:hRule="exact" w:val="509"/>
          <w:jc w:val="center"/>
        </w:trPr>
        <w:tc>
          <w:tcPr>
            <w:tcW w:w="7238" w:type="dxa"/>
            <w:tcBorders>
              <w:top w:val="single" w:sz="4" w:space="0" w:color="auto"/>
              <w:left w:val="single" w:sz="4" w:space="0" w:color="auto"/>
            </w:tcBorders>
            <w:shd w:val="clear" w:color="auto" w:fill="auto"/>
            <w:vAlign w:val="center"/>
          </w:tcPr>
          <w:p w:rsidR="000135DF" w:rsidRDefault="00F027FC">
            <w:pPr>
              <w:pStyle w:val="a9"/>
            </w:pPr>
            <w:r>
              <w:rPr>
                <w:rStyle w:val="a8"/>
                <w:b/>
                <w:bCs/>
              </w:rPr>
              <w:t>Объем образовательной программы учебной дисциплины</w:t>
            </w:r>
          </w:p>
        </w:tc>
        <w:tc>
          <w:tcPr>
            <w:tcW w:w="2477" w:type="dxa"/>
            <w:tcBorders>
              <w:top w:val="single" w:sz="4" w:space="0" w:color="auto"/>
              <w:left w:val="single" w:sz="4" w:space="0" w:color="auto"/>
              <w:right w:val="single" w:sz="4" w:space="0" w:color="auto"/>
            </w:tcBorders>
            <w:shd w:val="clear" w:color="auto" w:fill="auto"/>
            <w:vAlign w:val="center"/>
          </w:tcPr>
          <w:p w:rsidR="000135DF" w:rsidRDefault="00F027FC">
            <w:pPr>
              <w:pStyle w:val="a9"/>
              <w:jc w:val="both"/>
            </w:pPr>
            <w:r>
              <w:rPr>
                <w:rStyle w:val="a8"/>
              </w:rPr>
              <w:t>68</w:t>
            </w:r>
          </w:p>
        </w:tc>
      </w:tr>
      <w:tr w:rsidR="000135DF">
        <w:trPr>
          <w:trHeight w:hRule="exact" w:val="504"/>
          <w:jc w:val="center"/>
        </w:trPr>
        <w:tc>
          <w:tcPr>
            <w:tcW w:w="7238" w:type="dxa"/>
            <w:tcBorders>
              <w:top w:val="single" w:sz="4" w:space="0" w:color="auto"/>
              <w:left w:val="single" w:sz="4" w:space="0" w:color="auto"/>
            </w:tcBorders>
            <w:shd w:val="clear" w:color="auto" w:fill="auto"/>
            <w:vAlign w:val="center"/>
          </w:tcPr>
          <w:p w:rsidR="000135DF" w:rsidRDefault="00F027FC">
            <w:pPr>
              <w:pStyle w:val="a9"/>
            </w:pPr>
            <w:r>
              <w:rPr>
                <w:rStyle w:val="a8"/>
                <w:b/>
                <w:bCs/>
              </w:rPr>
              <w:t xml:space="preserve">в </w:t>
            </w:r>
            <w:proofErr w:type="spellStart"/>
            <w:r>
              <w:rPr>
                <w:rStyle w:val="a8"/>
                <w:b/>
                <w:bCs/>
              </w:rPr>
              <w:t>т.ч</w:t>
            </w:r>
            <w:proofErr w:type="spellEnd"/>
            <w:r>
              <w:rPr>
                <w:rStyle w:val="a8"/>
                <w:b/>
                <w:bCs/>
              </w:rPr>
              <w:t>. в форме практической подготовки</w:t>
            </w:r>
          </w:p>
        </w:tc>
        <w:tc>
          <w:tcPr>
            <w:tcW w:w="2477" w:type="dxa"/>
            <w:tcBorders>
              <w:top w:val="single" w:sz="4" w:space="0" w:color="auto"/>
              <w:left w:val="single" w:sz="4" w:space="0" w:color="auto"/>
              <w:right w:val="single" w:sz="4" w:space="0" w:color="auto"/>
            </w:tcBorders>
            <w:shd w:val="clear" w:color="auto" w:fill="auto"/>
          </w:tcPr>
          <w:p w:rsidR="000135DF" w:rsidRDefault="000135DF">
            <w:pPr>
              <w:rPr>
                <w:sz w:val="10"/>
                <w:szCs w:val="10"/>
              </w:rPr>
            </w:pPr>
          </w:p>
        </w:tc>
      </w:tr>
      <w:tr w:rsidR="000135DF">
        <w:trPr>
          <w:trHeight w:hRule="exact" w:val="350"/>
          <w:jc w:val="center"/>
        </w:trPr>
        <w:tc>
          <w:tcPr>
            <w:tcW w:w="9715" w:type="dxa"/>
            <w:gridSpan w:val="2"/>
            <w:tcBorders>
              <w:top w:val="single" w:sz="4" w:space="0" w:color="auto"/>
              <w:left w:val="single" w:sz="4" w:space="0" w:color="auto"/>
              <w:right w:val="single" w:sz="4" w:space="0" w:color="auto"/>
            </w:tcBorders>
            <w:shd w:val="clear" w:color="auto" w:fill="auto"/>
            <w:vAlign w:val="center"/>
          </w:tcPr>
          <w:p w:rsidR="000135DF" w:rsidRDefault="00F027FC">
            <w:pPr>
              <w:pStyle w:val="a9"/>
            </w:pPr>
            <w:r>
              <w:rPr>
                <w:rStyle w:val="a8"/>
              </w:rPr>
              <w:t>в т. ч.:</w:t>
            </w:r>
          </w:p>
        </w:tc>
      </w:tr>
      <w:tr w:rsidR="000135DF">
        <w:trPr>
          <w:trHeight w:hRule="exact" w:val="504"/>
          <w:jc w:val="center"/>
        </w:trPr>
        <w:tc>
          <w:tcPr>
            <w:tcW w:w="7238" w:type="dxa"/>
            <w:tcBorders>
              <w:top w:val="single" w:sz="4" w:space="0" w:color="auto"/>
              <w:left w:val="single" w:sz="4" w:space="0" w:color="auto"/>
            </w:tcBorders>
            <w:shd w:val="clear" w:color="auto" w:fill="auto"/>
            <w:vAlign w:val="center"/>
          </w:tcPr>
          <w:p w:rsidR="000135DF" w:rsidRDefault="00F027FC">
            <w:pPr>
              <w:pStyle w:val="a9"/>
            </w:pPr>
            <w:r>
              <w:rPr>
                <w:rStyle w:val="a8"/>
              </w:rPr>
              <w:t>теоретическое обучение</w:t>
            </w:r>
          </w:p>
        </w:tc>
        <w:tc>
          <w:tcPr>
            <w:tcW w:w="2477" w:type="dxa"/>
            <w:tcBorders>
              <w:top w:val="single" w:sz="4" w:space="0" w:color="auto"/>
              <w:left w:val="single" w:sz="4" w:space="0" w:color="auto"/>
              <w:right w:val="single" w:sz="4" w:space="0" w:color="auto"/>
            </w:tcBorders>
            <w:shd w:val="clear" w:color="auto" w:fill="auto"/>
            <w:vAlign w:val="center"/>
          </w:tcPr>
          <w:p w:rsidR="000135DF" w:rsidRDefault="00F027FC">
            <w:pPr>
              <w:pStyle w:val="a9"/>
            </w:pPr>
            <w:r>
              <w:rPr>
                <w:rStyle w:val="a8"/>
              </w:rPr>
              <w:t>22</w:t>
            </w:r>
          </w:p>
        </w:tc>
      </w:tr>
      <w:tr w:rsidR="000135DF">
        <w:trPr>
          <w:trHeight w:hRule="exact" w:val="504"/>
          <w:jc w:val="center"/>
        </w:trPr>
        <w:tc>
          <w:tcPr>
            <w:tcW w:w="7238" w:type="dxa"/>
            <w:tcBorders>
              <w:top w:val="single" w:sz="4" w:space="0" w:color="auto"/>
              <w:left w:val="single" w:sz="4" w:space="0" w:color="auto"/>
            </w:tcBorders>
            <w:shd w:val="clear" w:color="auto" w:fill="auto"/>
            <w:vAlign w:val="center"/>
          </w:tcPr>
          <w:p w:rsidR="000135DF" w:rsidRDefault="00F027FC">
            <w:pPr>
              <w:pStyle w:val="a9"/>
            </w:pPr>
            <w:r>
              <w:rPr>
                <w:rStyle w:val="a8"/>
              </w:rPr>
              <w:t>практические занятия</w:t>
            </w:r>
          </w:p>
        </w:tc>
        <w:tc>
          <w:tcPr>
            <w:tcW w:w="2477" w:type="dxa"/>
            <w:tcBorders>
              <w:top w:val="single" w:sz="4" w:space="0" w:color="auto"/>
              <w:left w:val="single" w:sz="4" w:space="0" w:color="auto"/>
              <w:right w:val="single" w:sz="4" w:space="0" w:color="auto"/>
            </w:tcBorders>
            <w:shd w:val="clear" w:color="auto" w:fill="auto"/>
            <w:vAlign w:val="center"/>
          </w:tcPr>
          <w:p w:rsidR="000135DF" w:rsidRDefault="00F027FC">
            <w:pPr>
              <w:pStyle w:val="a9"/>
            </w:pPr>
            <w:r>
              <w:rPr>
                <w:rStyle w:val="a8"/>
              </w:rPr>
              <w:t>46</w:t>
            </w:r>
          </w:p>
        </w:tc>
      </w:tr>
      <w:tr w:rsidR="000135DF">
        <w:trPr>
          <w:trHeight w:hRule="exact" w:val="307"/>
          <w:jc w:val="center"/>
        </w:trPr>
        <w:tc>
          <w:tcPr>
            <w:tcW w:w="7238" w:type="dxa"/>
            <w:tcBorders>
              <w:top w:val="single" w:sz="4" w:space="0" w:color="auto"/>
              <w:left w:val="single" w:sz="4" w:space="0" w:color="auto"/>
            </w:tcBorders>
            <w:shd w:val="clear" w:color="auto" w:fill="auto"/>
            <w:vAlign w:val="bottom"/>
          </w:tcPr>
          <w:p w:rsidR="000135DF" w:rsidRDefault="00F027FC">
            <w:pPr>
              <w:pStyle w:val="a9"/>
            </w:pPr>
            <w:r>
              <w:rPr>
                <w:rStyle w:val="a8"/>
                <w:i/>
                <w:iCs/>
              </w:rPr>
              <w:t>Самостоятельная работа</w:t>
            </w:r>
          </w:p>
        </w:tc>
        <w:tc>
          <w:tcPr>
            <w:tcW w:w="2477" w:type="dxa"/>
            <w:tcBorders>
              <w:top w:val="single" w:sz="4" w:space="0" w:color="auto"/>
              <w:left w:val="single" w:sz="4" w:space="0" w:color="auto"/>
              <w:right w:val="single" w:sz="4" w:space="0" w:color="auto"/>
            </w:tcBorders>
            <w:shd w:val="clear" w:color="auto" w:fill="auto"/>
            <w:vAlign w:val="center"/>
          </w:tcPr>
          <w:p w:rsidR="000135DF" w:rsidRDefault="00F027FC">
            <w:pPr>
              <w:pStyle w:val="a9"/>
            </w:pPr>
            <w:r>
              <w:rPr>
                <w:rStyle w:val="a8"/>
              </w:rPr>
              <w:t>-</w:t>
            </w:r>
          </w:p>
        </w:tc>
      </w:tr>
      <w:tr w:rsidR="000135DF">
        <w:trPr>
          <w:trHeight w:hRule="exact" w:val="605"/>
          <w:jc w:val="center"/>
        </w:trPr>
        <w:tc>
          <w:tcPr>
            <w:tcW w:w="7238" w:type="dxa"/>
            <w:tcBorders>
              <w:top w:val="single" w:sz="4" w:space="0" w:color="auto"/>
              <w:left w:val="single" w:sz="4" w:space="0" w:color="auto"/>
              <w:bottom w:val="single" w:sz="4" w:space="0" w:color="auto"/>
            </w:tcBorders>
            <w:shd w:val="clear" w:color="auto" w:fill="auto"/>
          </w:tcPr>
          <w:p w:rsidR="000135DF" w:rsidRDefault="00F027FC" w:rsidP="008C4029">
            <w:pPr>
              <w:pStyle w:val="a9"/>
              <w:spacing w:line="276" w:lineRule="auto"/>
            </w:pPr>
            <w:r>
              <w:rPr>
                <w:rStyle w:val="a8"/>
                <w:b/>
                <w:bCs/>
              </w:rPr>
              <w:t>Промежуточная аттестация в виде дифференцированного зачета (</w:t>
            </w:r>
            <w:r w:rsidR="008C4029">
              <w:rPr>
                <w:rStyle w:val="a8"/>
                <w:b/>
                <w:bCs/>
              </w:rPr>
              <w:t>4</w:t>
            </w:r>
            <w:r>
              <w:rPr>
                <w:rStyle w:val="a8"/>
                <w:b/>
                <w:bCs/>
              </w:rPr>
              <w:t xml:space="preserve"> семестр)</w:t>
            </w:r>
          </w:p>
        </w:tc>
        <w:tc>
          <w:tcPr>
            <w:tcW w:w="2477" w:type="dxa"/>
            <w:tcBorders>
              <w:top w:val="single" w:sz="4" w:space="0" w:color="auto"/>
              <w:left w:val="single" w:sz="4" w:space="0" w:color="auto"/>
              <w:bottom w:val="single" w:sz="4" w:space="0" w:color="auto"/>
              <w:right w:val="single" w:sz="4" w:space="0" w:color="auto"/>
            </w:tcBorders>
            <w:shd w:val="clear" w:color="auto" w:fill="auto"/>
          </w:tcPr>
          <w:p w:rsidR="000135DF" w:rsidRDefault="000135DF">
            <w:pPr>
              <w:rPr>
                <w:sz w:val="10"/>
                <w:szCs w:val="10"/>
              </w:rPr>
            </w:pPr>
          </w:p>
        </w:tc>
      </w:tr>
    </w:tbl>
    <w:p w:rsidR="000135DF" w:rsidRDefault="000135DF">
      <w:pPr>
        <w:sectPr w:rsidR="000135DF">
          <w:pgSz w:w="11900" w:h="16840"/>
          <w:pgMar w:top="1105" w:right="492" w:bottom="1446" w:left="1692" w:header="677" w:footer="3" w:gutter="0"/>
          <w:cols w:space="720"/>
          <w:noEndnote/>
          <w:docGrid w:linePitch="360"/>
        </w:sectPr>
      </w:pPr>
    </w:p>
    <w:p w:rsidR="000135DF" w:rsidRDefault="00F027FC">
      <w:pPr>
        <w:pStyle w:val="a7"/>
        <w:ind w:left="686"/>
      </w:pPr>
      <w:r>
        <w:rPr>
          <w:rStyle w:val="a6"/>
          <w:b/>
          <w:bCs/>
        </w:rPr>
        <w:lastRenderedPageBreak/>
        <w:t>2.2. Тематический план и содержание учебной дисциплины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2798"/>
        <w:gridCol w:w="7872"/>
        <w:gridCol w:w="2083"/>
        <w:gridCol w:w="1963"/>
      </w:tblGrid>
      <w:tr w:rsidR="000135DF">
        <w:trPr>
          <w:trHeight w:hRule="exact" w:val="1786"/>
          <w:jc w:val="center"/>
        </w:trPr>
        <w:tc>
          <w:tcPr>
            <w:tcW w:w="2798" w:type="dxa"/>
            <w:tcBorders>
              <w:top w:val="single" w:sz="4" w:space="0" w:color="auto"/>
              <w:left w:val="single" w:sz="4" w:space="0" w:color="auto"/>
            </w:tcBorders>
            <w:shd w:val="clear" w:color="auto" w:fill="auto"/>
          </w:tcPr>
          <w:p w:rsidR="000135DF" w:rsidRDefault="00F027FC">
            <w:pPr>
              <w:pStyle w:val="a9"/>
              <w:jc w:val="center"/>
            </w:pPr>
            <w:r>
              <w:rPr>
                <w:rStyle w:val="a8"/>
                <w:b/>
                <w:bCs/>
              </w:rPr>
              <w:t>Наименование разделов и тем</w:t>
            </w:r>
          </w:p>
        </w:tc>
        <w:tc>
          <w:tcPr>
            <w:tcW w:w="7872" w:type="dxa"/>
            <w:tcBorders>
              <w:top w:val="single" w:sz="4" w:space="0" w:color="auto"/>
              <w:left w:val="single" w:sz="4" w:space="0" w:color="auto"/>
            </w:tcBorders>
            <w:shd w:val="clear" w:color="auto" w:fill="auto"/>
          </w:tcPr>
          <w:p w:rsidR="000135DF" w:rsidRDefault="00F027FC">
            <w:pPr>
              <w:pStyle w:val="a9"/>
              <w:jc w:val="center"/>
            </w:pPr>
            <w:r>
              <w:rPr>
                <w:rStyle w:val="a8"/>
                <w:b/>
                <w:bCs/>
              </w:rPr>
              <w:t>Содержание учебного материала и формы организации деятельности обучающихся</w:t>
            </w:r>
          </w:p>
        </w:tc>
        <w:tc>
          <w:tcPr>
            <w:tcW w:w="2083" w:type="dxa"/>
            <w:tcBorders>
              <w:top w:val="single" w:sz="4" w:space="0" w:color="auto"/>
              <w:left w:val="single" w:sz="4" w:space="0" w:color="auto"/>
            </w:tcBorders>
            <w:shd w:val="clear" w:color="auto" w:fill="auto"/>
          </w:tcPr>
          <w:p w:rsidR="000135DF" w:rsidRDefault="00F027FC">
            <w:pPr>
              <w:pStyle w:val="a9"/>
              <w:jc w:val="center"/>
            </w:pPr>
            <w:r>
              <w:rPr>
                <w:rStyle w:val="a8"/>
                <w:b/>
                <w:bCs/>
              </w:rPr>
              <w:t>Объем в часах</w:t>
            </w:r>
          </w:p>
        </w:tc>
        <w:tc>
          <w:tcPr>
            <w:tcW w:w="1963" w:type="dxa"/>
            <w:tcBorders>
              <w:top w:val="single" w:sz="4" w:space="0" w:color="auto"/>
              <w:left w:val="single" w:sz="4" w:space="0" w:color="auto"/>
              <w:right w:val="single" w:sz="4" w:space="0" w:color="auto"/>
            </w:tcBorders>
            <w:shd w:val="clear" w:color="auto" w:fill="auto"/>
            <w:vAlign w:val="bottom"/>
          </w:tcPr>
          <w:p w:rsidR="000135DF" w:rsidRDefault="00F027FC">
            <w:pPr>
              <w:pStyle w:val="a9"/>
              <w:jc w:val="center"/>
            </w:pPr>
            <w:r>
              <w:rPr>
                <w:rStyle w:val="a8"/>
                <w:b/>
                <w:bCs/>
              </w:rPr>
              <w:t>Коды компетенций формированию которых способствует элемент программы</w:t>
            </w:r>
          </w:p>
        </w:tc>
      </w:tr>
      <w:tr w:rsidR="000135DF">
        <w:trPr>
          <w:trHeight w:hRule="exact" w:val="264"/>
          <w:jc w:val="center"/>
        </w:trPr>
        <w:tc>
          <w:tcPr>
            <w:tcW w:w="2798" w:type="dxa"/>
            <w:tcBorders>
              <w:top w:val="single" w:sz="4" w:space="0" w:color="auto"/>
              <w:left w:val="single" w:sz="4" w:space="0" w:color="auto"/>
            </w:tcBorders>
            <w:shd w:val="clear" w:color="auto" w:fill="auto"/>
          </w:tcPr>
          <w:p w:rsidR="000135DF" w:rsidRDefault="00F027FC">
            <w:pPr>
              <w:pStyle w:val="a9"/>
            </w:pPr>
            <w:r>
              <w:rPr>
                <w:rStyle w:val="a8"/>
                <w:b/>
                <w:bCs/>
              </w:rPr>
              <w:t>1</w:t>
            </w:r>
          </w:p>
        </w:tc>
        <w:tc>
          <w:tcPr>
            <w:tcW w:w="7872" w:type="dxa"/>
            <w:tcBorders>
              <w:top w:val="single" w:sz="4" w:space="0" w:color="auto"/>
              <w:left w:val="single" w:sz="4" w:space="0" w:color="auto"/>
            </w:tcBorders>
            <w:shd w:val="clear" w:color="auto" w:fill="auto"/>
          </w:tcPr>
          <w:p w:rsidR="000135DF" w:rsidRDefault="00F027FC">
            <w:pPr>
              <w:pStyle w:val="a9"/>
            </w:pPr>
            <w:r>
              <w:rPr>
                <w:rStyle w:val="a8"/>
                <w:b/>
                <w:bCs/>
                <w:i/>
                <w:iCs/>
              </w:rPr>
              <w:t>2</w:t>
            </w:r>
          </w:p>
        </w:tc>
        <w:tc>
          <w:tcPr>
            <w:tcW w:w="2083" w:type="dxa"/>
            <w:tcBorders>
              <w:top w:val="single" w:sz="4" w:space="0" w:color="auto"/>
              <w:left w:val="single" w:sz="4" w:space="0" w:color="auto"/>
            </w:tcBorders>
            <w:shd w:val="clear" w:color="auto" w:fill="auto"/>
          </w:tcPr>
          <w:p w:rsidR="000135DF" w:rsidRDefault="00F027FC">
            <w:pPr>
              <w:pStyle w:val="a9"/>
            </w:pPr>
            <w:r>
              <w:rPr>
                <w:rStyle w:val="a8"/>
                <w:b/>
                <w:bCs/>
                <w:i/>
                <w:iCs/>
              </w:rPr>
              <w:t>3</w:t>
            </w:r>
          </w:p>
        </w:tc>
        <w:tc>
          <w:tcPr>
            <w:tcW w:w="1963" w:type="dxa"/>
            <w:tcBorders>
              <w:top w:val="single" w:sz="4" w:space="0" w:color="auto"/>
              <w:left w:val="single" w:sz="4" w:space="0" w:color="auto"/>
              <w:right w:val="single" w:sz="4" w:space="0" w:color="auto"/>
            </w:tcBorders>
            <w:shd w:val="clear" w:color="auto" w:fill="auto"/>
          </w:tcPr>
          <w:p w:rsidR="000135DF" w:rsidRDefault="00F027FC">
            <w:pPr>
              <w:pStyle w:val="a9"/>
            </w:pPr>
            <w:r>
              <w:rPr>
                <w:rStyle w:val="a8"/>
                <w:b/>
                <w:bCs/>
                <w:i/>
                <w:iCs/>
              </w:rPr>
              <w:t>4</w:t>
            </w:r>
          </w:p>
        </w:tc>
      </w:tr>
      <w:tr w:rsidR="000135DF">
        <w:trPr>
          <w:trHeight w:hRule="exact" w:val="264"/>
          <w:jc w:val="center"/>
        </w:trPr>
        <w:tc>
          <w:tcPr>
            <w:tcW w:w="10670" w:type="dxa"/>
            <w:gridSpan w:val="2"/>
            <w:tcBorders>
              <w:top w:val="single" w:sz="4" w:space="0" w:color="auto"/>
              <w:left w:val="single" w:sz="4" w:space="0" w:color="auto"/>
            </w:tcBorders>
            <w:shd w:val="clear" w:color="auto" w:fill="auto"/>
            <w:vAlign w:val="bottom"/>
          </w:tcPr>
          <w:p w:rsidR="000135DF" w:rsidRDefault="00F027FC">
            <w:pPr>
              <w:pStyle w:val="a9"/>
            </w:pPr>
            <w:r>
              <w:rPr>
                <w:rStyle w:val="a8"/>
                <w:b/>
                <w:bCs/>
              </w:rPr>
              <w:t>Раздел 1. Безопасность жизнедеятельности в чрезвычайных ситуациях</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16</w:t>
            </w:r>
          </w:p>
        </w:tc>
        <w:tc>
          <w:tcPr>
            <w:tcW w:w="1963" w:type="dxa"/>
            <w:tcBorders>
              <w:top w:val="single" w:sz="4" w:space="0" w:color="auto"/>
              <w:left w:val="single" w:sz="4" w:space="0" w:color="auto"/>
              <w:right w:val="single" w:sz="4" w:space="0" w:color="auto"/>
            </w:tcBorders>
            <w:shd w:val="clear" w:color="auto" w:fill="auto"/>
          </w:tcPr>
          <w:p w:rsidR="000135DF" w:rsidRDefault="000135DF">
            <w:pPr>
              <w:rPr>
                <w:sz w:val="10"/>
                <w:szCs w:val="10"/>
              </w:rPr>
            </w:pPr>
          </w:p>
        </w:tc>
      </w:tr>
      <w:tr w:rsidR="000135DF">
        <w:trPr>
          <w:trHeight w:hRule="exact" w:val="264"/>
          <w:jc w:val="center"/>
        </w:trPr>
        <w:tc>
          <w:tcPr>
            <w:tcW w:w="2798" w:type="dxa"/>
            <w:vMerge w:val="restart"/>
            <w:tcBorders>
              <w:top w:val="single" w:sz="4" w:space="0" w:color="auto"/>
              <w:left w:val="single" w:sz="4" w:space="0" w:color="auto"/>
            </w:tcBorders>
            <w:shd w:val="clear" w:color="auto" w:fill="auto"/>
          </w:tcPr>
          <w:p w:rsidR="000135DF" w:rsidRDefault="00F027FC">
            <w:pPr>
              <w:pStyle w:val="a9"/>
            </w:pPr>
            <w:r>
              <w:rPr>
                <w:rStyle w:val="a8"/>
                <w:b/>
                <w:bCs/>
              </w:rPr>
              <w:t>Тема 1.1.</w:t>
            </w:r>
          </w:p>
          <w:p w:rsidR="000135DF" w:rsidRDefault="00F027FC">
            <w:pPr>
              <w:pStyle w:val="a9"/>
            </w:pPr>
            <w:r>
              <w:rPr>
                <w:rStyle w:val="a8"/>
                <w:b/>
                <w:bCs/>
              </w:rPr>
              <w:t>Единая государственная система предупреждения и ликвидации чрезвычайных ситуаций (РСЧС)</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2</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w:t>
            </w:r>
          </w:p>
          <w:p w:rsidR="000135DF" w:rsidRDefault="00F027FC">
            <w:pPr>
              <w:pStyle w:val="a9"/>
            </w:pPr>
            <w:r>
              <w:rPr>
                <w:rStyle w:val="a8"/>
                <w:i/>
                <w:iCs/>
              </w:rPr>
              <w:t>ОК 04, ОК 07, ОК 08</w:t>
            </w:r>
          </w:p>
        </w:tc>
      </w:tr>
      <w:tr w:rsidR="000135DF">
        <w:trPr>
          <w:trHeight w:hRule="exact" w:val="2021"/>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tcPr>
          <w:p w:rsidR="000135DF" w:rsidRDefault="00F027FC">
            <w:pPr>
              <w:pStyle w:val="a9"/>
            </w:pPr>
            <w:r>
              <w:rPr>
                <w:rStyle w:val="a8"/>
                <w:b/>
                <w:bCs/>
              </w:rPr>
              <w:t xml:space="preserve">1. </w:t>
            </w:r>
            <w:r>
              <w:rPr>
                <w:rStyle w:val="a8"/>
              </w:rPr>
              <w:t>Единая государственная система предупреждения и ликвидации чрезвычайных ситуаций (РСЧС)</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9"/>
          <w:jc w:val="center"/>
        </w:trPr>
        <w:tc>
          <w:tcPr>
            <w:tcW w:w="2798" w:type="dxa"/>
            <w:vMerge w:val="restart"/>
            <w:tcBorders>
              <w:top w:val="single" w:sz="4" w:space="0" w:color="auto"/>
              <w:left w:val="single" w:sz="4" w:space="0" w:color="auto"/>
            </w:tcBorders>
            <w:shd w:val="clear" w:color="auto" w:fill="auto"/>
          </w:tcPr>
          <w:p w:rsidR="000135DF" w:rsidRDefault="00F027FC">
            <w:pPr>
              <w:pStyle w:val="a9"/>
            </w:pPr>
            <w:r>
              <w:rPr>
                <w:rStyle w:val="a8"/>
                <w:b/>
                <w:bCs/>
              </w:rPr>
              <w:t>Тема 1.2.</w:t>
            </w:r>
          </w:p>
          <w:p w:rsidR="000135DF" w:rsidRDefault="00F027FC">
            <w:pPr>
              <w:pStyle w:val="a9"/>
            </w:pPr>
            <w:r>
              <w:rPr>
                <w:rStyle w:val="a8"/>
                <w:b/>
                <w:bCs/>
              </w:rPr>
              <w:t>Организация</w:t>
            </w:r>
          </w:p>
          <w:p w:rsidR="000135DF" w:rsidRDefault="00F027FC">
            <w:pPr>
              <w:pStyle w:val="a9"/>
            </w:pPr>
            <w:r>
              <w:rPr>
                <w:rStyle w:val="a8"/>
                <w:b/>
                <w:bCs/>
              </w:rPr>
              <w:t>Гражданской обороны</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6</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w:t>
            </w:r>
          </w:p>
          <w:p w:rsidR="000135DF" w:rsidRDefault="00F027FC">
            <w:pPr>
              <w:pStyle w:val="a9"/>
            </w:pPr>
            <w:r>
              <w:rPr>
                <w:rStyle w:val="a8"/>
                <w:i/>
                <w:iCs/>
              </w:rPr>
              <w:t>ОК 04, ОК 07, ОК 08</w:t>
            </w:r>
          </w:p>
        </w:tc>
      </w:tr>
      <w:tr w:rsidR="000135DF">
        <w:trPr>
          <w:trHeight w:hRule="exact" w:val="1373"/>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tcPr>
          <w:p w:rsidR="000135DF" w:rsidRDefault="00F027FC">
            <w:pPr>
              <w:pStyle w:val="a9"/>
              <w:spacing w:line="276" w:lineRule="auto"/>
            </w:pPr>
            <w:r>
              <w:rPr>
                <w:rStyle w:val="a8"/>
                <w:b/>
                <w:bCs/>
              </w:rPr>
              <w:t xml:space="preserve">1. Оружие массового поражения </w:t>
            </w:r>
            <w:r>
              <w:rPr>
                <w:rStyle w:val="a8"/>
              </w:rPr>
              <w:t>(</w:t>
            </w:r>
            <w:r>
              <w:rPr>
                <w:rStyle w:val="a8"/>
                <w:b/>
                <w:bCs/>
              </w:rPr>
              <w:t xml:space="preserve">ОМП). </w:t>
            </w:r>
            <w:r>
              <w:rPr>
                <w:rStyle w:val="a8"/>
              </w:rPr>
              <w:t>Ядерное оружие. Химическое оружие. Биологическое оружие. Правила поведения и действия людей в зонах радиоактивного, химического заражения и в очаге биологического поражения. Приборы радиационной и химической разведки и контроля</w:t>
            </w:r>
          </w:p>
        </w:tc>
        <w:tc>
          <w:tcPr>
            <w:tcW w:w="2083" w:type="dxa"/>
            <w:vMerge w:val="restart"/>
            <w:tcBorders>
              <w:top w:val="single" w:sz="4" w:space="0" w:color="auto"/>
              <w:left w:val="single" w:sz="4" w:space="0" w:color="auto"/>
            </w:tcBorders>
            <w:shd w:val="clear" w:color="auto" w:fill="auto"/>
            <w:vAlign w:val="center"/>
          </w:tcPr>
          <w:p w:rsidR="000135DF" w:rsidRDefault="00F027FC">
            <w:pPr>
              <w:pStyle w:val="a9"/>
            </w:pPr>
            <w:r>
              <w:rPr>
                <w:rStyle w:val="a8"/>
              </w:rPr>
              <w:t>4</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768"/>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 xml:space="preserve">2. Средства индивидуальной и коллективной защиты от ОМП. </w:t>
            </w:r>
            <w:r>
              <w:rPr>
                <w:rStyle w:val="a8"/>
              </w:rPr>
              <w:t>Средства индивидуальной защиты от ОМП. Средства коллективной защиты от ОМП.</w:t>
            </w:r>
          </w:p>
        </w:tc>
        <w:tc>
          <w:tcPr>
            <w:tcW w:w="2083" w:type="dxa"/>
            <w:vMerge/>
            <w:tcBorders>
              <w:left w:val="single" w:sz="4" w:space="0" w:color="auto"/>
            </w:tcBorders>
            <w:shd w:val="clear" w:color="auto" w:fill="auto"/>
            <w:vAlign w:val="center"/>
          </w:tcPr>
          <w:p w:rsidR="000135DF" w:rsidRDefault="000135DF"/>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4"/>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В том числе практических и лабораторных занятий</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514"/>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1. Практическое занятие №1</w:t>
            </w:r>
          </w:p>
          <w:p w:rsidR="000135DF" w:rsidRDefault="00F027FC">
            <w:pPr>
              <w:pStyle w:val="a9"/>
            </w:pPr>
            <w:r>
              <w:rPr>
                <w:rStyle w:val="a8"/>
              </w:rPr>
              <w:t>Средства индивидуальной и коллективной защиты от ОМП</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4"/>
          <w:jc w:val="center"/>
        </w:trPr>
        <w:tc>
          <w:tcPr>
            <w:tcW w:w="2798" w:type="dxa"/>
            <w:vMerge w:val="restart"/>
            <w:tcBorders>
              <w:top w:val="single" w:sz="4" w:space="0" w:color="auto"/>
              <w:left w:val="single" w:sz="4" w:space="0" w:color="auto"/>
            </w:tcBorders>
            <w:shd w:val="clear" w:color="auto" w:fill="auto"/>
            <w:vAlign w:val="bottom"/>
          </w:tcPr>
          <w:p w:rsidR="000135DF" w:rsidRDefault="00F027FC">
            <w:pPr>
              <w:pStyle w:val="a9"/>
            </w:pPr>
            <w:r>
              <w:rPr>
                <w:rStyle w:val="a8"/>
                <w:b/>
                <w:bCs/>
              </w:rPr>
              <w:t>Тема 1.3.</w:t>
            </w:r>
          </w:p>
          <w:p w:rsidR="000135DF" w:rsidRDefault="00F027FC">
            <w:pPr>
              <w:pStyle w:val="a9"/>
            </w:pPr>
            <w:r>
              <w:rPr>
                <w:rStyle w:val="a8"/>
                <w:b/>
                <w:bCs/>
              </w:rPr>
              <w:t>Защита населения и территорий при стихийных бедствиях</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2</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 ОК 04, ОК 07, ОК 08</w:t>
            </w:r>
          </w:p>
        </w:tc>
      </w:tr>
      <w:tr w:rsidR="000135DF">
        <w:trPr>
          <w:trHeight w:hRule="exact" w:val="768"/>
          <w:jc w:val="center"/>
        </w:trPr>
        <w:tc>
          <w:tcPr>
            <w:tcW w:w="2798" w:type="dxa"/>
            <w:vMerge/>
            <w:tcBorders>
              <w:left w:val="single" w:sz="4" w:space="0" w:color="auto"/>
              <w:bottom w:val="single" w:sz="4" w:space="0" w:color="auto"/>
            </w:tcBorders>
            <w:shd w:val="clear" w:color="auto" w:fill="auto"/>
            <w:vAlign w:val="bottom"/>
          </w:tcPr>
          <w:p w:rsidR="000135DF" w:rsidRDefault="000135DF"/>
        </w:tc>
        <w:tc>
          <w:tcPr>
            <w:tcW w:w="7872" w:type="dxa"/>
            <w:tcBorders>
              <w:top w:val="single" w:sz="4" w:space="0" w:color="auto"/>
              <w:left w:val="single" w:sz="4" w:space="0" w:color="auto"/>
              <w:bottom w:val="single" w:sz="4" w:space="0" w:color="auto"/>
            </w:tcBorders>
            <w:shd w:val="clear" w:color="auto" w:fill="auto"/>
          </w:tcPr>
          <w:p w:rsidR="000135DF" w:rsidRDefault="00F027FC">
            <w:pPr>
              <w:pStyle w:val="a9"/>
            </w:pPr>
            <w:r>
              <w:rPr>
                <w:rStyle w:val="a8"/>
                <w:b/>
                <w:bCs/>
              </w:rPr>
              <w:t>1. Защита населения и территорий при стихийных бедствиях и катастрофах на транспорте:</w:t>
            </w:r>
          </w:p>
        </w:tc>
        <w:tc>
          <w:tcPr>
            <w:tcW w:w="2083" w:type="dxa"/>
            <w:tcBorders>
              <w:top w:val="single" w:sz="4" w:space="0" w:color="auto"/>
              <w:left w:val="single" w:sz="4" w:space="0" w:color="auto"/>
              <w:bottom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bottom w:val="single" w:sz="4" w:space="0" w:color="auto"/>
              <w:right w:val="single" w:sz="4" w:space="0" w:color="auto"/>
            </w:tcBorders>
            <w:shd w:val="clear" w:color="auto" w:fill="auto"/>
          </w:tcPr>
          <w:p w:rsidR="000135DF" w:rsidRDefault="000135DF"/>
        </w:tc>
      </w:tr>
    </w:tbl>
    <w:p w:rsidR="000135DF" w:rsidRDefault="00F027FC">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798"/>
        <w:gridCol w:w="7872"/>
        <w:gridCol w:w="2083"/>
        <w:gridCol w:w="1963"/>
      </w:tblGrid>
      <w:tr w:rsidR="000135DF">
        <w:trPr>
          <w:trHeight w:hRule="exact" w:val="1531"/>
          <w:jc w:val="center"/>
        </w:trPr>
        <w:tc>
          <w:tcPr>
            <w:tcW w:w="2798" w:type="dxa"/>
            <w:tcBorders>
              <w:top w:val="single" w:sz="4" w:space="0" w:color="auto"/>
              <w:left w:val="single" w:sz="4" w:space="0" w:color="auto"/>
            </w:tcBorders>
            <w:shd w:val="clear" w:color="auto" w:fill="auto"/>
          </w:tcPr>
          <w:p w:rsidR="000135DF" w:rsidRDefault="00F027FC">
            <w:pPr>
              <w:pStyle w:val="a9"/>
            </w:pPr>
            <w:r>
              <w:rPr>
                <w:rStyle w:val="a8"/>
                <w:b/>
                <w:bCs/>
              </w:rPr>
              <w:lastRenderedPageBreak/>
              <w:t>и катастрофах на транспорте</w:t>
            </w:r>
          </w:p>
        </w:tc>
        <w:tc>
          <w:tcPr>
            <w:tcW w:w="7872" w:type="dxa"/>
            <w:tcBorders>
              <w:top w:val="single" w:sz="4" w:space="0" w:color="auto"/>
              <w:left w:val="single" w:sz="4" w:space="0" w:color="auto"/>
            </w:tcBorders>
            <w:shd w:val="clear" w:color="auto" w:fill="auto"/>
            <w:vAlign w:val="bottom"/>
          </w:tcPr>
          <w:p w:rsidR="000135DF" w:rsidRDefault="00F027FC">
            <w:pPr>
              <w:pStyle w:val="a9"/>
              <w:numPr>
                <w:ilvl w:val="0"/>
                <w:numId w:val="5"/>
              </w:numPr>
              <w:tabs>
                <w:tab w:val="left" w:pos="149"/>
              </w:tabs>
            </w:pPr>
            <w:r>
              <w:rPr>
                <w:rStyle w:val="a8"/>
              </w:rPr>
              <w:t>при землетрясениях, извержениях вулканов, ураганах, бурях, смерчах, грозах;</w:t>
            </w:r>
          </w:p>
          <w:p w:rsidR="000135DF" w:rsidRDefault="00F027FC">
            <w:pPr>
              <w:pStyle w:val="a9"/>
              <w:numPr>
                <w:ilvl w:val="0"/>
                <w:numId w:val="5"/>
              </w:numPr>
              <w:tabs>
                <w:tab w:val="left" w:pos="149"/>
              </w:tabs>
            </w:pPr>
            <w:r>
              <w:rPr>
                <w:rStyle w:val="a8"/>
              </w:rPr>
              <w:t>при снежных заносах, сходе лавин, метели, вьюге, селях, оползнях;</w:t>
            </w:r>
          </w:p>
          <w:p w:rsidR="000135DF" w:rsidRDefault="00F027FC">
            <w:pPr>
              <w:pStyle w:val="a9"/>
              <w:numPr>
                <w:ilvl w:val="0"/>
                <w:numId w:val="5"/>
              </w:numPr>
              <w:tabs>
                <w:tab w:val="left" w:pos="149"/>
              </w:tabs>
            </w:pPr>
            <w:r>
              <w:rPr>
                <w:rStyle w:val="a8"/>
              </w:rPr>
              <w:t>при наводнениях, лесных, степных и торфяных пожарах;</w:t>
            </w:r>
          </w:p>
          <w:p w:rsidR="000135DF" w:rsidRDefault="00F027FC">
            <w:pPr>
              <w:pStyle w:val="a9"/>
              <w:numPr>
                <w:ilvl w:val="0"/>
                <w:numId w:val="5"/>
              </w:numPr>
              <w:tabs>
                <w:tab w:val="left" w:pos="149"/>
              </w:tabs>
            </w:pPr>
            <w:r>
              <w:rPr>
                <w:rStyle w:val="a8"/>
              </w:rPr>
              <w:t>при автомобильных и железнодорожных авариях;</w:t>
            </w:r>
          </w:p>
          <w:p w:rsidR="000135DF" w:rsidRDefault="00F027FC">
            <w:pPr>
              <w:pStyle w:val="a9"/>
              <w:numPr>
                <w:ilvl w:val="0"/>
                <w:numId w:val="5"/>
              </w:numPr>
              <w:tabs>
                <w:tab w:val="left" w:pos="149"/>
              </w:tabs>
            </w:pPr>
            <w:r>
              <w:rPr>
                <w:rStyle w:val="a8"/>
              </w:rPr>
              <w:t>при авариях на воздушном и водном транспорте;</w:t>
            </w:r>
          </w:p>
        </w:tc>
        <w:tc>
          <w:tcPr>
            <w:tcW w:w="2083" w:type="dxa"/>
            <w:tcBorders>
              <w:top w:val="single" w:sz="4" w:space="0" w:color="auto"/>
              <w:left w:val="single" w:sz="4" w:space="0" w:color="auto"/>
            </w:tcBorders>
            <w:shd w:val="clear" w:color="auto" w:fill="auto"/>
          </w:tcPr>
          <w:p w:rsidR="000135DF" w:rsidRDefault="000135DF">
            <w:pPr>
              <w:rPr>
                <w:sz w:val="10"/>
                <w:szCs w:val="10"/>
              </w:rPr>
            </w:pPr>
          </w:p>
        </w:tc>
        <w:tc>
          <w:tcPr>
            <w:tcW w:w="1963" w:type="dxa"/>
            <w:tcBorders>
              <w:top w:val="single" w:sz="4" w:space="0" w:color="auto"/>
              <w:left w:val="single" w:sz="4" w:space="0" w:color="auto"/>
              <w:right w:val="single" w:sz="4" w:space="0" w:color="auto"/>
            </w:tcBorders>
            <w:shd w:val="clear" w:color="auto" w:fill="auto"/>
          </w:tcPr>
          <w:p w:rsidR="000135DF" w:rsidRDefault="000135DF">
            <w:pPr>
              <w:rPr>
                <w:sz w:val="10"/>
                <w:szCs w:val="10"/>
              </w:rPr>
            </w:pPr>
          </w:p>
        </w:tc>
      </w:tr>
      <w:tr w:rsidR="000135DF">
        <w:trPr>
          <w:trHeight w:hRule="exact" w:val="264"/>
          <w:jc w:val="center"/>
        </w:trPr>
        <w:tc>
          <w:tcPr>
            <w:tcW w:w="2798" w:type="dxa"/>
            <w:vMerge w:val="restart"/>
            <w:tcBorders>
              <w:top w:val="single" w:sz="4" w:space="0" w:color="auto"/>
              <w:left w:val="single" w:sz="4" w:space="0" w:color="auto"/>
            </w:tcBorders>
            <w:shd w:val="clear" w:color="auto" w:fill="auto"/>
          </w:tcPr>
          <w:p w:rsidR="000135DF" w:rsidRDefault="00F027FC">
            <w:pPr>
              <w:pStyle w:val="a9"/>
            </w:pPr>
            <w:r>
              <w:rPr>
                <w:rStyle w:val="a8"/>
                <w:b/>
                <w:bCs/>
              </w:rPr>
              <w:t>Тема 1.4.</w:t>
            </w:r>
          </w:p>
          <w:p w:rsidR="000135DF" w:rsidRDefault="00F027FC">
            <w:pPr>
              <w:pStyle w:val="a9"/>
            </w:pPr>
            <w:r>
              <w:rPr>
                <w:rStyle w:val="a8"/>
                <w:b/>
                <w:bCs/>
              </w:rPr>
              <w:t>Защита населения и территорий при авариях и катастрофах на производственных объектах, неблагоприятной экологической обстановке</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4</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w:t>
            </w:r>
          </w:p>
          <w:p w:rsidR="000135DF" w:rsidRDefault="00F027FC">
            <w:pPr>
              <w:pStyle w:val="a9"/>
            </w:pPr>
            <w:r>
              <w:rPr>
                <w:rStyle w:val="a8"/>
                <w:i/>
                <w:iCs/>
              </w:rPr>
              <w:t>ОК 04, ОК 07, ОК 08</w:t>
            </w:r>
          </w:p>
        </w:tc>
      </w:tr>
      <w:tr w:rsidR="000135DF">
        <w:trPr>
          <w:trHeight w:hRule="exact" w:val="1526"/>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numPr>
                <w:ilvl w:val="0"/>
                <w:numId w:val="6"/>
              </w:numPr>
              <w:tabs>
                <w:tab w:val="left" w:pos="125"/>
              </w:tabs>
            </w:pPr>
            <w:r>
              <w:rPr>
                <w:rStyle w:val="a8"/>
                <w:b/>
                <w:bCs/>
              </w:rPr>
              <w:t>. Защита населения при авариях на производственных объектах и неблагоприятной экологической обстановке:</w:t>
            </w:r>
          </w:p>
          <w:p w:rsidR="000135DF" w:rsidRDefault="00F027FC">
            <w:pPr>
              <w:pStyle w:val="a9"/>
              <w:numPr>
                <w:ilvl w:val="0"/>
                <w:numId w:val="6"/>
              </w:numPr>
              <w:tabs>
                <w:tab w:val="left" w:pos="125"/>
              </w:tabs>
            </w:pPr>
            <w:r>
              <w:rPr>
                <w:rStyle w:val="a8"/>
              </w:rPr>
              <w:t xml:space="preserve">на пожароопасных, взрывоопасных, </w:t>
            </w:r>
            <w:proofErr w:type="spellStart"/>
            <w:r>
              <w:rPr>
                <w:rStyle w:val="a8"/>
              </w:rPr>
              <w:t>гидродинамически</w:t>
            </w:r>
            <w:proofErr w:type="spellEnd"/>
            <w:r>
              <w:rPr>
                <w:rStyle w:val="a8"/>
              </w:rPr>
              <w:t>-, химически-, радиационно-опасных производственных объектах;</w:t>
            </w:r>
          </w:p>
          <w:p w:rsidR="000135DF" w:rsidRDefault="00F027FC">
            <w:pPr>
              <w:pStyle w:val="a9"/>
              <w:numPr>
                <w:ilvl w:val="0"/>
                <w:numId w:val="6"/>
              </w:numPr>
              <w:tabs>
                <w:tab w:val="left" w:pos="125"/>
              </w:tabs>
            </w:pPr>
            <w:r>
              <w:rPr>
                <w:rStyle w:val="a8"/>
              </w:rPr>
              <w:t>при утечках опасных и ядовитых веществ;</w:t>
            </w:r>
          </w:p>
          <w:p w:rsidR="000135DF" w:rsidRDefault="00F027FC">
            <w:pPr>
              <w:pStyle w:val="a9"/>
              <w:numPr>
                <w:ilvl w:val="0"/>
                <w:numId w:val="6"/>
              </w:numPr>
              <w:tabs>
                <w:tab w:val="left" w:pos="125"/>
              </w:tabs>
            </w:pPr>
            <w:r>
              <w:rPr>
                <w:rStyle w:val="a8"/>
              </w:rPr>
              <w:t>при эпидемиях и пандемиях.</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4"/>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В том числе практических и лабораторных занятий</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518"/>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1. Практическое занятие №2</w:t>
            </w:r>
          </w:p>
          <w:p w:rsidR="000135DF" w:rsidRDefault="00F027FC">
            <w:pPr>
              <w:pStyle w:val="a9"/>
            </w:pPr>
            <w:r>
              <w:rPr>
                <w:rStyle w:val="a8"/>
              </w:rPr>
              <w:t>Отработка нормативов по надеванию противогаза и ОЗК.</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4"/>
          <w:jc w:val="center"/>
        </w:trPr>
        <w:tc>
          <w:tcPr>
            <w:tcW w:w="2798" w:type="dxa"/>
            <w:vMerge w:val="restart"/>
            <w:tcBorders>
              <w:top w:val="single" w:sz="4" w:space="0" w:color="auto"/>
              <w:left w:val="single" w:sz="4" w:space="0" w:color="auto"/>
            </w:tcBorders>
            <w:shd w:val="clear" w:color="auto" w:fill="auto"/>
          </w:tcPr>
          <w:p w:rsidR="000135DF" w:rsidRDefault="00F027FC">
            <w:pPr>
              <w:pStyle w:val="a9"/>
            </w:pPr>
            <w:r>
              <w:rPr>
                <w:rStyle w:val="a8"/>
                <w:b/>
                <w:bCs/>
              </w:rPr>
              <w:t>Тема 1.5.</w:t>
            </w:r>
          </w:p>
          <w:p w:rsidR="000135DF" w:rsidRDefault="00F027FC">
            <w:pPr>
              <w:pStyle w:val="a9"/>
            </w:pPr>
            <w:r>
              <w:rPr>
                <w:rStyle w:val="a8"/>
                <w:b/>
                <w:bCs/>
              </w:rPr>
              <w:t>Обеспечение безопасности при неблагоприятной социальной обстановке</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2</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w:t>
            </w:r>
          </w:p>
          <w:p w:rsidR="000135DF" w:rsidRDefault="00F027FC">
            <w:pPr>
              <w:pStyle w:val="a9"/>
            </w:pPr>
            <w:r>
              <w:rPr>
                <w:rStyle w:val="a8"/>
                <w:i/>
                <w:iCs/>
              </w:rPr>
              <w:t>ОК 04, ОК 07, ОК 08</w:t>
            </w:r>
          </w:p>
        </w:tc>
      </w:tr>
      <w:tr w:rsidR="000135DF">
        <w:trPr>
          <w:trHeight w:hRule="exact" w:val="1781"/>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numPr>
                <w:ilvl w:val="0"/>
                <w:numId w:val="7"/>
              </w:numPr>
              <w:tabs>
                <w:tab w:val="left" w:pos="250"/>
              </w:tabs>
            </w:pPr>
            <w:r>
              <w:rPr>
                <w:rStyle w:val="a8"/>
                <w:b/>
                <w:bCs/>
              </w:rPr>
              <w:t>Обеспечение безопасности при неблагоприятной социальной обстановке:</w:t>
            </w:r>
          </w:p>
          <w:p w:rsidR="000135DF" w:rsidRDefault="00F027FC">
            <w:pPr>
              <w:pStyle w:val="a9"/>
              <w:numPr>
                <w:ilvl w:val="0"/>
                <w:numId w:val="8"/>
              </w:numPr>
              <w:tabs>
                <w:tab w:val="left" w:pos="149"/>
              </w:tabs>
            </w:pPr>
            <w:r>
              <w:rPr>
                <w:rStyle w:val="a8"/>
              </w:rPr>
              <w:t>при нахождении на территории ведения боевых действий;</w:t>
            </w:r>
          </w:p>
          <w:p w:rsidR="000135DF" w:rsidRDefault="00F027FC">
            <w:pPr>
              <w:pStyle w:val="a9"/>
              <w:numPr>
                <w:ilvl w:val="0"/>
                <w:numId w:val="8"/>
              </w:numPr>
              <w:tabs>
                <w:tab w:val="left" w:pos="149"/>
              </w:tabs>
            </w:pPr>
            <w:r>
              <w:rPr>
                <w:rStyle w:val="a8"/>
              </w:rPr>
              <w:t>в случае захвата заложником;</w:t>
            </w:r>
          </w:p>
          <w:p w:rsidR="000135DF" w:rsidRDefault="00F027FC">
            <w:pPr>
              <w:pStyle w:val="a9"/>
              <w:numPr>
                <w:ilvl w:val="0"/>
                <w:numId w:val="8"/>
              </w:numPr>
              <w:tabs>
                <w:tab w:val="left" w:pos="149"/>
              </w:tabs>
            </w:pPr>
            <w:r>
              <w:rPr>
                <w:rStyle w:val="a8"/>
              </w:rPr>
              <w:t>во время общественных беспорядков;</w:t>
            </w:r>
          </w:p>
          <w:p w:rsidR="000135DF" w:rsidRDefault="00F027FC">
            <w:pPr>
              <w:pStyle w:val="a9"/>
              <w:numPr>
                <w:ilvl w:val="0"/>
                <w:numId w:val="8"/>
              </w:numPr>
              <w:tabs>
                <w:tab w:val="left" w:pos="149"/>
              </w:tabs>
            </w:pPr>
            <w:r>
              <w:rPr>
                <w:rStyle w:val="a8"/>
              </w:rPr>
              <w:t>при обнаружении подозрительных предметов;</w:t>
            </w:r>
          </w:p>
          <w:p w:rsidR="000135DF" w:rsidRDefault="00F027FC">
            <w:pPr>
              <w:pStyle w:val="a9"/>
              <w:numPr>
                <w:ilvl w:val="0"/>
                <w:numId w:val="8"/>
              </w:numPr>
              <w:tabs>
                <w:tab w:val="left" w:pos="149"/>
              </w:tabs>
            </w:pPr>
            <w:r>
              <w:rPr>
                <w:rStyle w:val="a8"/>
              </w:rPr>
              <w:t>при угрозе совершения и совершенном террористическом акте.</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4"/>
          <w:jc w:val="center"/>
        </w:trPr>
        <w:tc>
          <w:tcPr>
            <w:tcW w:w="10670" w:type="dxa"/>
            <w:gridSpan w:val="2"/>
            <w:tcBorders>
              <w:top w:val="single" w:sz="4" w:space="0" w:color="auto"/>
              <w:left w:val="single" w:sz="4" w:space="0" w:color="auto"/>
            </w:tcBorders>
            <w:shd w:val="clear" w:color="auto" w:fill="auto"/>
            <w:vAlign w:val="bottom"/>
          </w:tcPr>
          <w:p w:rsidR="000135DF" w:rsidRDefault="00F027FC">
            <w:pPr>
              <w:pStyle w:val="a9"/>
            </w:pPr>
            <w:r>
              <w:rPr>
                <w:rStyle w:val="a8"/>
                <w:b/>
                <w:bCs/>
              </w:rPr>
              <w:t>Раздел 2. Основы военной службы и медицинской подготовки</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52</w:t>
            </w:r>
          </w:p>
        </w:tc>
        <w:tc>
          <w:tcPr>
            <w:tcW w:w="1963" w:type="dxa"/>
            <w:tcBorders>
              <w:top w:val="single" w:sz="4" w:space="0" w:color="auto"/>
              <w:left w:val="single" w:sz="4" w:space="0" w:color="auto"/>
              <w:right w:val="single" w:sz="4" w:space="0" w:color="auto"/>
            </w:tcBorders>
            <w:shd w:val="clear" w:color="auto" w:fill="auto"/>
          </w:tcPr>
          <w:p w:rsidR="000135DF" w:rsidRDefault="000135DF">
            <w:pPr>
              <w:rPr>
                <w:sz w:val="10"/>
                <w:szCs w:val="10"/>
              </w:rPr>
            </w:pPr>
          </w:p>
        </w:tc>
      </w:tr>
      <w:tr w:rsidR="000135DF">
        <w:trPr>
          <w:trHeight w:hRule="exact" w:val="264"/>
          <w:jc w:val="center"/>
        </w:trPr>
        <w:tc>
          <w:tcPr>
            <w:tcW w:w="2798" w:type="dxa"/>
            <w:vMerge w:val="restart"/>
            <w:tcBorders>
              <w:top w:val="single" w:sz="4" w:space="0" w:color="auto"/>
              <w:left w:val="single" w:sz="4" w:space="0" w:color="auto"/>
            </w:tcBorders>
            <w:shd w:val="clear" w:color="auto" w:fill="auto"/>
            <w:vAlign w:val="bottom"/>
          </w:tcPr>
          <w:p w:rsidR="000135DF" w:rsidRDefault="00F027FC">
            <w:pPr>
              <w:pStyle w:val="a9"/>
            </w:pPr>
            <w:r>
              <w:rPr>
                <w:rStyle w:val="a8"/>
                <w:b/>
                <w:bCs/>
              </w:rPr>
              <w:t>Тема 2.1. Медицинское обслуживание в Российской Федерации</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2</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w:t>
            </w:r>
          </w:p>
          <w:p w:rsidR="000135DF" w:rsidRDefault="00F027FC">
            <w:pPr>
              <w:pStyle w:val="a9"/>
            </w:pPr>
            <w:r>
              <w:rPr>
                <w:rStyle w:val="a8"/>
                <w:i/>
                <w:iCs/>
              </w:rPr>
              <w:t>ОК 04, ОК 07, ОК 08</w:t>
            </w:r>
          </w:p>
        </w:tc>
      </w:tr>
      <w:tr w:rsidR="000135DF">
        <w:trPr>
          <w:trHeight w:hRule="exact" w:val="758"/>
          <w:jc w:val="center"/>
        </w:trPr>
        <w:tc>
          <w:tcPr>
            <w:tcW w:w="2798" w:type="dxa"/>
            <w:vMerge/>
            <w:tcBorders>
              <w:left w:val="single" w:sz="4" w:space="0" w:color="auto"/>
            </w:tcBorders>
            <w:shd w:val="clear" w:color="auto" w:fill="auto"/>
            <w:vAlign w:val="bottom"/>
          </w:tcPr>
          <w:p w:rsidR="000135DF" w:rsidRDefault="000135DF"/>
        </w:tc>
        <w:tc>
          <w:tcPr>
            <w:tcW w:w="7872" w:type="dxa"/>
            <w:tcBorders>
              <w:top w:val="single" w:sz="4" w:space="0" w:color="auto"/>
              <w:left w:val="single" w:sz="4" w:space="0" w:color="auto"/>
            </w:tcBorders>
            <w:shd w:val="clear" w:color="auto" w:fill="auto"/>
          </w:tcPr>
          <w:p w:rsidR="000135DF" w:rsidRDefault="00F027FC">
            <w:pPr>
              <w:pStyle w:val="a9"/>
            </w:pPr>
            <w:r>
              <w:rPr>
                <w:rStyle w:val="a8"/>
                <w:b/>
                <w:bCs/>
              </w:rPr>
              <w:t>1. Основы медицинского страхования. Донорство крови.</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59"/>
          <w:jc w:val="center"/>
        </w:trPr>
        <w:tc>
          <w:tcPr>
            <w:tcW w:w="2798" w:type="dxa"/>
            <w:vMerge w:val="restart"/>
            <w:tcBorders>
              <w:top w:val="single" w:sz="4" w:space="0" w:color="auto"/>
              <w:left w:val="single" w:sz="4" w:space="0" w:color="auto"/>
            </w:tcBorders>
            <w:shd w:val="clear" w:color="auto" w:fill="auto"/>
          </w:tcPr>
          <w:p w:rsidR="000135DF" w:rsidRDefault="00F027FC">
            <w:pPr>
              <w:pStyle w:val="a9"/>
            </w:pPr>
            <w:r>
              <w:rPr>
                <w:rStyle w:val="a8"/>
                <w:b/>
                <w:bCs/>
              </w:rPr>
              <w:t>Тема 2.2. Основные признаки неотложных состояний</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16</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w:t>
            </w:r>
          </w:p>
          <w:p w:rsidR="000135DF" w:rsidRDefault="00F027FC">
            <w:pPr>
              <w:pStyle w:val="a9"/>
            </w:pPr>
            <w:r>
              <w:rPr>
                <w:rStyle w:val="a8"/>
                <w:i/>
                <w:iCs/>
              </w:rPr>
              <w:t>ОК 04, ОК 07, ОК 08</w:t>
            </w:r>
          </w:p>
        </w:tc>
      </w:tr>
      <w:tr w:rsidR="000135DF">
        <w:trPr>
          <w:trHeight w:hRule="exact" w:val="264"/>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1. Виды, признаки неотложных состояний.</w:t>
            </w:r>
          </w:p>
        </w:tc>
        <w:tc>
          <w:tcPr>
            <w:tcW w:w="2083" w:type="dxa"/>
            <w:vMerge w:val="restart"/>
            <w:tcBorders>
              <w:top w:val="single" w:sz="4" w:space="0" w:color="auto"/>
              <w:left w:val="single" w:sz="4" w:space="0" w:color="auto"/>
            </w:tcBorders>
            <w:shd w:val="clear" w:color="auto" w:fill="auto"/>
            <w:vAlign w:val="center"/>
          </w:tcPr>
          <w:p w:rsidR="000135DF" w:rsidRDefault="00F027FC">
            <w:pPr>
              <w:pStyle w:val="a9"/>
            </w:pPr>
            <w:r>
              <w:rPr>
                <w:rStyle w:val="a8"/>
              </w:rPr>
              <w:t>8</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1022"/>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tabs>
                <w:tab w:val="left" w:pos="470"/>
                <w:tab w:val="left" w:pos="1685"/>
                <w:tab w:val="left" w:pos="2962"/>
                <w:tab w:val="left" w:pos="4042"/>
                <w:tab w:val="left" w:pos="5208"/>
                <w:tab w:val="left" w:pos="5880"/>
              </w:tabs>
            </w:pPr>
            <w:r>
              <w:rPr>
                <w:rStyle w:val="a8"/>
                <w:b/>
                <w:bCs/>
              </w:rPr>
              <w:t>2.</w:t>
            </w:r>
            <w:r>
              <w:rPr>
                <w:rStyle w:val="a8"/>
                <w:b/>
                <w:bCs/>
              </w:rPr>
              <w:tab/>
              <w:t>Порядок</w:t>
            </w:r>
            <w:r>
              <w:rPr>
                <w:rStyle w:val="a8"/>
                <w:b/>
                <w:bCs/>
              </w:rPr>
              <w:tab/>
              <w:t>оказания</w:t>
            </w:r>
            <w:r>
              <w:rPr>
                <w:rStyle w:val="a8"/>
                <w:b/>
                <w:bCs/>
              </w:rPr>
              <w:tab/>
              <w:t>первой</w:t>
            </w:r>
            <w:r>
              <w:rPr>
                <w:rStyle w:val="a8"/>
                <w:b/>
                <w:bCs/>
              </w:rPr>
              <w:tab/>
              <w:t>помощи</w:t>
            </w:r>
            <w:r>
              <w:rPr>
                <w:rStyle w:val="a8"/>
                <w:b/>
                <w:bCs/>
              </w:rPr>
              <w:tab/>
              <w:t>при</w:t>
            </w:r>
            <w:r>
              <w:rPr>
                <w:rStyle w:val="a8"/>
                <w:b/>
                <w:bCs/>
              </w:rPr>
              <w:tab/>
              <w:t>травматических</w:t>
            </w:r>
          </w:p>
          <w:p w:rsidR="000135DF" w:rsidRDefault="00F027FC">
            <w:pPr>
              <w:pStyle w:val="a9"/>
            </w:pPr>
            <w:r>
              <w:rPr>
                <w:rStyle w:val="a8"/>
                <w:b/>
                <w:bCs/>
              </w:rPr>
              <w:t>повреждениях.</w:t>
            </w:r>
          </w:p>
          <w:p w:rsidR="000135DF" w:rsidRDefault="00F027FC">
            <w:pPr>
              <w:pStyle w:val="a9"/>
            </w:pPr>
            <w:r>
              <w:rPr>
                <w:rStyle w:val="a8"/>
              </w:rPr>
              <w:t>Первая помощь при ранениях, кровотечениях, переломах, вывихах, ушибах.</w:t>
            </w:r>
          </w:p>
        </w:tc>
        <w:tc>
          <w:tcPr>
            <w:tcW w:w="2083" w:type="dxa"/>
            <w:vMerge/>
            <w:tcBorders>
              <w:left w:val="single" w:sz="4" w:space="0" w:color="auto"/>
            </w:tcBorders>
            <w:shd w:val="clear" w:color="auto" w:fill="auto"/>
            <w:vAlign w:val="center"/>
          </w:tcPr>
          <w:p w:rsidR="000135DF" w:rsidRDefault="000135DF"/>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74"/>
          <w:jc w:val="center"/>
        </w:trPr>
        <w:tc>
          <w:tcPr>
            <w:tcW w:w="2798" w:type="dxa"/>
            <w:vMerge/>
            <w:tcBorders>
              <w:left w:val="single" w:sz="4" w:space="0" w:color="auto"/>
              <w:bottom w:val="single" w:sz="4" w:space="0" w:color="auto"/>
            </w:tcBorders>
            <w:shd w:val="clear" w:color="auto" w:fill="auto"/>
          </w:tcPr>
          <w:p w:rsidR="000135DF" w:rsidRDefault="000135DF"/>
        </w:tc>
        <w:tc>
          <w:tcPr>
            <w:tcW w:w="7872" w:type="dxa"/>
            <w:tcBorders>
              <w:top w:val="single" w:sz="4" w:space="0" w:color="auto"/>
              <w:left w:val="single" w:sz="4" w:space="0" w:color="auto"/>
              <w:bottom w:val="single" w:sz="4" w:space="0" w:color="auto"/>
            </w:tcBorders>
            <w:shd w:val="clear" w:color="auto" w:fill="auto"/>
            <w:vAlign w:val="bottom"/>
          </w:tcPr>
          <w:p w:rsidR="000135DF" w:rsidRDefault="00F027FC">
            <w:pPr>
              <w:pStyle w:val="a9"/>
            </w:pPr>
            <w:r>
              <w:rPr>
                <w:rStyle w:val="a8"/>
                <w:b/>
                <w:bCs/>
              </w:rPr>
              <w:t>3. Порядок оказания первой помощи при термических поражениях.</w:t>
            </w:r>
          </w:p>
        </w:tc>
        <w:tc>
          <w:tcPr>
            <w:tcW w:w="2083" w:type="dxa"/>
            <w:vMerge/>
            <w:tcBorders>
              <w:left w:val="single" w:sz="4" w:space="0" w:color="auto"/>
              <w:bottom w:val="single" w:sz="4" w:space="0" w:color="auto"/>
            </w:tcBorders>
            <w:shd w:val="clear" w:color="auto" w:fill="auto"/>
            <w:vAlign w:val="center"/>
          </w:tcPr>
          <w:p w:rsidR="000135DF" w:rsidRDefault="000135DF"/>
        </w:tc>
        <w:tc>
          <w:tcPr>
            <w:tcW w:w="1963" w:type="dxa"/>
            <w:vMerge/>
            <w:tcBorders>
              <w:left w:val="single" w:sz="4" w:space="0" w:color="auto"/>
              <w:bottom w:val="single" w:sz="4" w:space="0" w:color="auto"/>
              <w:right w:val="single" w:sz="4" w:space="0" w:color="auto"/>
            </w:tcBorders>
            <w:shd w:val="clear" w:color="auto" w:fill="auto"/>
          </w:tcPr>
          <w:p w:rsidR="000135DF" w:rsidRDefault="000135DF"/>
        </w:tc>
      </w:tr>
    </w:tbl>
    <w:p w:rsidR="000135DF" w:rsidRDefault="00F027FC">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798"/>
        <w:gridCol w:w="7872"/>
        <w:gridCol w:w="2083"/>
        <w:gridCol w:w="1963"/>
      </w:tblGrid>
      <w:tr w:rsidR="000135DF">
        <w:trPr>
          <w:trHeight w:hRule="exact" w:val="269"/>
          <w:jc w:val="center"/>
        </w:trPr>
        <w:tc>
          <w:tcPr>
            <w:tcW w:w="2798" w:type="dxa"/>
            <w:vMerge w:val="restart"/>
            <w:tcBorders>
              <w:top w:val="single" w:sz="4" w:space="0" w:color="auto"/>
              <w:left w:val="single" w:sz="4" w:space="0" w:color="auto"/>
            </w:tcBorders>
            <w:shd w:val="clear" w:color="auto" w:fill="auto"/>
          </w:tcPr>
          <w:p w:rsidR="000135DF" w:rsidRDefault="000135DF">
            <w:pPr>
              <w:rPr>
                <w:sz w:val="10"/>
                <w:szCs w:val="10"/>
              </w:rPr>
            </w:pP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rPr>
              <w:t>Первая помощь при ожогах, обморожениях.</w:t>
            </w:r>
          </w:p>
        </w:tc>
        <w:tc>
          <w:tcPr>
            <w:tcW w:w="2083" w:type="dxa"/>
            <w:vMerge w:val="restart"/>
            <w:tcBorders>
              <w:top w:val="single" w:sz="4" w:space="0" w:color="auto"/>
              <w:left w:val="single" w:sz="4" w:space="0" w:color="auto"/>
            </w:tcBorders>
            <w:shd w:val="clear" w:color="auto" w:fill="auto"/>
          </w:tcPr>
          <w:p w:rsidR="000135DF" w:rsidRDefault="000135DF">
            <w:pPr>
              <w:rPr>
                <w:sz w:val="10"/>
                <w:szCs w:val="10"/>
              </w:rPr>
            </w:pP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0135DF">
            <w:pPr>
              <w:rPr>
                <w:sz w:val="10"/>
                <w:szCs w:val="10"/>
              </w:rPr>
            </w:pPr>
          </w:p>
        </w:tc>
      </w:tr>
      <w:tr w:rsidR="000135DF">
        <w:trPr>
          <w:trHeight w:hRule="exact" w:val="778"/>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center"/>
          </w:tcPr>
          <w:p w:rsidR="000135DF" w:rsidRDefault="00F027FC">
            <w:pPr>
              <w:pStyle w:val="a9"/>
            </w:pPr>
            <w:r>
              <w:rPr>
                <w:rStyle w:val="a8"/>
                <w:b/>
                <w:bCs/>
              </w:rPr>
              <w:t>4. Порядок оказания первой помощи при утоплении, отравлении.</w:t>
            </w:r>
          </w:p>
          <w:p w:rsidR="000135DF" w:rsidRDefault="00F027FC">
            <w:pPr>
              <w:pStyle w:val="a9"/>
            </w:pPr>
            <w:r>
              <w:rPr>
                <w:rStyle w:val="a8"/>
              </w:rPr>
              <w:t>Первая помощь при утоплении, отравлении.</w:t>
            </w:r>
          </w:p>
        </w:tc>
        <w:tc>
          <w:tcPr>
            <w:tcW w:w="2083" w:type="dxa"/>
            <w:vMerge/>
            <w:tcBorders>
              <w:left w:val="single" w:sz="4" w:space="0" w:color="auto"/>
            </w:tcBorders>
            <w:shd w:val="clear" w:color="auto" w:fill="auto"/>
          </w:tcPr>
          <w:p w:rsidR="000135DF" w:rsidRDefault="000135DF"/>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9"/>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В том числе практических и лабораторных занятий</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8</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408"/>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tcPr>
          <w:p w:rsidR="000135DF" w:rsidRDefault="00F027FC">
            <w:pPr>
              <w:pStyle w:val="a9"/>
              <w:spacing w:line="192" w:lineRule="auto"/>
            </w:pPr>
            <w:r>
              <w:rPr>
                <w:rStyle w:val="a8"/>
                <w:b/>
                <w:bCs/>
              </w:rPr>
              <w:t xml:space="preserve">1. Практическое занятие №3 </w:t>
            </w:r>
            <w:r>
              <w:rPr>
                <w:rStyle w:val="a8"/>
                <w:color w:val="181818"/>
              </w:rPr>
              <w:t>Оказание первой помощи при ушибах, травмах и переломах</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408"/>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spacing w:line="192" w:lineRule="auto"/>
            </w:pPr>
            <w:r>
              <w:rPr>
                <w:rStyle w:val="a8"/>
                <w:b/>
                <w:bCs/>
              </w:rPr>
              <w:t xml:space="preserve">2. Практическое занятие №4 </w:t>
            </w:r>
            <w:r>
              <w:rPr>
                <w:rStyle w:val="a8"/>
              </w:rPr>
              <w:t>Порядок наложения повязки при ранениях головы, туловища, верхних и нижних конечностей.</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408"/>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spacing w:line="187" w:lineRule="auto"/>
            </w:pPr>
            <w:r>
              <w:rPr>
                <w:rStyle w:val="a8"/>
                <w:b/>
                <w:bCs/>
              </w:rPr>
              <w:t xml:space="preserve">3. Практическое занятие №5 </w:t>
            </w:r>
            <w:r>
              <w:rPr>
                <w:rStyle w:val="a8"/>
              </w:rPr>
              <w:t>Наложение кровоостанавливающего жгута (закрутки), пальцевое прижатие артерий.</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413"/>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spacing w:line="192" w:lineRule="auto"/>
            </w:pPr>
            <w:r>
              <w:rPr>
                <w:rStyle w:val="a8"/>
                <w:b/>
                <w:bCs/>
              </w:rPr>
              <w:t xml:space="preserve">4. Практическое занятие №6 </w:t>
            </w:r>
            <w:r>
              <w:rPr>
                <w:rStyle w:val="a8"/>
              </w:rPr>
              <w:t>Отработка реанимационных действий: искусственное дыхание, непрямой массаж сердца.</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59"/>
          <w:jc w:val="center"/>
        </w:trPr>
        <w:tc>
          <w:tcPr>
            <w:tcW w:w="2798" w:type="dxa"/>
            <w:vMerge w:val="restart"/>
            <w:tcBorders>
              <w:top w:val="single" w:sz="4" w:space="0" w:color="auto"/>
              <w:left w:val="single" w:sz="4" w:space="0" w:color="auto"/>
            </w:tcBorders>
            <w:shd w:val="clear" w:color="auto" w:fill="auto"/>
          </w:tcPr>
          <w:p w:rsidR="000135DF" w:rsidRDefault="00F027FC">
            <w:pPr>
              <w:pStyle w:val="a9"/>
            </w:pPr>
            <w:r>
              <w:rPr>
                <w:rStyle w:val="a8"/>
                <w:b/>
                <w:bCs/>
              </w:rPr>
              <w:t>Тема 2.3.</w:t>
            </w:r>
          </w:p>
          <w:p w:rsidR="000135DF" w:rsidRDefault="00F027FC">
            <w:pPr>
              <w:pStyle w:val="a9"/>
            </w:pPr>
            <w:r>
              <w:rPr>
                <w:rStyle w:val="a8"/>
                <w:b/>
                <w:bCs/>
              </w:rPr>
              <w:t>Инфекционные заболевания</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2</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w:t>
            </w:r>
          </w:p>
          <w:p w:rsidR="000135DF" w:rsidRDefault="00F027FC">
            <w:pPr>
              <w:pStyle w:val="a9"/>
            </w:pPr>
            <w:r>
              <w:rPr>
                <w:rStyle w:val="a8"/>
                <w:i/>
                <w:iCs/>
              </w:rPr>
              <w:t>ОК 04, ОК 07, ОК 08</w:t>
            </w:r>
          </w:p>
        </w:tc>
      </w:tr>
      <w:tr w:rsidR="000135DF">
        <w:trPr>
          <w:trHeight w:hRule="exact" w:val="1022"/>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1. Инфекционные заболевания.</w:t>
            </w:r>
          </w:p>
          <w:p w:rsidR="000135DF" w:rsidRDefault="00F027FC">
            <w:pPr>
              <w:pStyle w:val="a9"/>
            </w:pPr>
            <w:r>
              <w:rPr>
                <w:rStyle w:val="a8"/>
              </w:rPr>
              <w:t>Классификация. Наиболее опасные инфекционные заболевания Профилактика инфекционных заболеваний.</w:t>
            </w:r>
          </w:p>
          <w:p w:rsidR="000135DF" w:rsidRDefault="00F027FC">
            <w:pPr>
              <w:pStyle w:val="a9"/>
            </w:pPr>
            <w:r>
              <w:rPr>
                <w:rStyle w:val="a8"/>
              </w:rPr>
              <w:t>Санитарно-эпидемиологический надзор.</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4"/>
          <w:jc w:val="center"/>
        </w:trPr>
        <w:tc>
          <w:tcPr>
            <w:tcW w:w="2798" w:type="dxa"/>
            <w:vMerge w:val="restart"/>
            <w:tcBorders>
              <w:top w:val="single" w:sz="4" w:space="0" w:color="auto"/>
              <w:left w:val="single" w:sz="4" w:space="0" w:color="auto"/>
            </w:tcBorders>
            <w:shd w:val="clear" w:color="auto" w:fill="auto"/>
          </w:tcPr>
          <w:p w:rsidR="000135DF" w:rsidRDefault="00F027FC">
            <w:pPr>
              <w:pStyle w:val="a9"/>
            </w:pPr>
            <w:r>
              <w:rPr>
                <w:rStyle w:val="a8"/>
                <w:b/>
                <w:bCs/>
              </w:rPr>
              <w:t>Тема 2.4.</w:t>
            </w:r>
          </w:p>
          <w:p w:rsidR="000135DF" w:rsidRDefault="00F027FC">
            <w:pPr>
              <w:pStyle w:val="a9"/>
            </w:pPr>
            <w:r>
              <w:rPr>
                <w:rStyle w:val="a8"/>
                <w:b/>
                <w:bCs/>
              </w:rPr>
              <w:t>Основы обороны государства</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2</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w:t>
            </w:r>
          </w:p>
          <w:p w:rsidR="000135DF" w:rsidRDefault="00F027FC">
            <w:pPr>
              <w:pStyle w:val="a9"/>
            </w:pPr>
            <w:r>
              <w:rPr>
                <w:rStyle w:val="a8"/>
                <w:i/>
                <w:iCs/>
              </w:rPr>
              <w:t>ОК 04, ОК 07, ОК 08</w:t>
            </w:r>
          </w:p>
        </w:tc>
      </w:tr>
      <w:tr w:rsidR="000135DF">
        <w:trPr>
          <w:trHeight w:hRule="exact" w:val="773"/>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 xml:space="preserve">1. Безопасность личности, общества и государства от внешних и внутренних угроз. </w:t>
            </w:r>
            <w:r>
              <w:rPr>
                <w:rStyle w:val="a8"/>
              </w:rPr>
              <w:t>Безопасность личности, общества и государства от внешних и внутренних угроз. Основы обороны государства.</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4"/>
          <w:jc w:val="center"/>
        </w:trPr>
        <w:tc>
          <w:tcPr>
            <w:tcW w:w="2798" w:type="dxa"/>
            <w:vMerge w:val="restart"/>
            <w:tcBorders>
              <w:top w:val="single" w:sz="4" w:space="0" w:color="auto"/>
              <w:left w:val="single" w:sz="4" w:space="0" w:color="auto"/>
            </w:tcBorders>
            <w:shd w:val="clear" w:color="auto" w:fill="auto"/>
          </w:tcPr>
          <w:p w:rsidR="000135DF" w:rsidRDefault="00F027FC">
            <w:pPr>
              <w:pStyle w:val="a9"/>
            </w:pPr>
            <w:r>
              <w:rPr>
                <w:rStyle w:val="a8"/>
                <w:b/>
                <w:bCs/>
              </w:rPr>
              <w:t>Тема 2.5.</w:t>
            </w:r>
          </w:p>
          <w:p w:rsidR="000135DF" w:rsidRDefault="00F027FC">
            <w:pPr>
              <w:pStyle w:val="a9"/>
            </w:pPr>
            <w:r>
              <w:rPr>
                <w:rStyle w:val="a8"/>
                <w:b/>
                <w:bCs/>
              </w:rPr>
              <w:t>Организационная структура</w:t>
            </w:r>
          </w:p>
          <w:p w:rsidR="000135DF" w:rsidRDefault="00F027FC">
            <w:pPr>
              <w:pStyle w:val="a9"/>
            </w:pPr>
            <w:r>
              <w:rPr>
                <w:rStyle w:val="a8"/>
                <w:b/>
                <w:bCs/>
              </w:rPr>
              <w:t>Вооруженных Сил Российской Федерации</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4</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w:t>
            </w:r>
          </w:p>
          <w:p w:rsidR="000135DF" w:rsidRDefault="00F027FC">
            <w:pPr>
              <w:pStyle w:val="a9"/>
            </w:pPr>
            <w:r>
              <w:rPr>
                <w:rStyle w:val="a8"/>
                <w:i/>
                <w:iCs/>
              </w:rPr>
              <w:t>ОК 04, ОК 07, ОК 08</w:t>
            </w:r>
          </w:p>
        </w:tc>
      </w:tr>
      <w:tr w:rsidR="000135DF">
        <w:trPr>
          <w:trHeight w:hRule="exact" w:val="768"/>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 xml:space="preserve">2. Вооруженные Силы Российской Федерации: виды, состав, структура, задачи. </w:t>
            </w:r>
            <w:r>
              <w:rPr>
                <w:rStyle w:val="a8"/>
              </w:rPr>
              <w:t>История создания и строительства Вооруженных Сил Российской Федерации. Виды, состав, структура, задачи.</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4"/>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В том числе практических и лабораторных занятий</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514"/>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 xml:space="preserve">1. Практическое занятие №7 </w:t>
            </w:r>
            <w:r>
              <w:rPr>
                <w:rStyle w:val="a8"/>
              </w:rPr>
              <w:t>Виды и рода войск Вооруженных Сил Российской Федерации и их предназначения.</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4"/>
          <w:jc w:val="center"/>
        </w:trPr>
        <w:tc>
          <w:tcPr>
            <w:tcW w:w="2798" w:type="dxa"/>
            <w:vMerge w:val="restart"/>
            <w:tcBorders>
              <w:top w:val="single" w:sz="4" w:space="0" w:color="auto"/>
              <w:left w:val="single" w:sz="4" w:space="0" w:color="auto"/>
            </w:tcBorders>
            <w:shd w:val="clear" w:color="auto" w:fill="auto"/>
          </w:tcPr>
          <w:p w:rsidR="000135DF" w:rsidRDefault="00F027FC">
            <w:pPr>
              <w:pStyle w:val="a9"/>
            </w:pPr>
            <w:r>
              <w:rPr>
                <w:rStyle w:val="a8"/>
                <w:b/>
                <w:bCs/>
              </w:rPr>
              <w:t>Тема 2.6.</w:t>
            </w:r>
          </w:p>
          <w:p w:rsidR="000135DF" w:rsidRDefault="00F027FC">
            <w:pPr>
              <w:pStyle w:val="a9"/>
            </w:pPr>
            <w:r>
              <w:rPr>
                <w:rStyle w:val="a8"/>
                <w:b/>
                <w:bCs/>
              </w:rPr>
              <w:t>Правовые основы военной службы</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14</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w:t>
            </w:r>
          </w:p>
          <w:p w:rsidR="000135DF" w:rsidRDefault="00F027FC">
            <w:pPr>
              <w:pStyle w:val="a9"/>
            </w:pPr>
            <w:r>
              <w:rPr>
                <w:rStyle w:val="a8"/>
                <w:i/>
                <w:iCs/>
              </w:rPr>
              <w:t>ОК 04, ОК 07, ОК 08</w:t>
            </w:r>
          </w:p>
        </w:tc>
      </w:tr>
      <w:tr w:rsidR="000135DF">
        <w:trPr>
          <w:trHeight w:hRule="exact" w:val="264"/>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1. Статус военнослужащего. Права и обязанности военнослужащих.</w:t>
            </w:r>
          </w:p>
        </w:tc>
        <w:tc>
          <w:tcPr>
            <w:tcW w:w="2083" w:type="dxa"/>
            <w:vMerge w:val="restart"/>
            <w:tcBorders>
              <w:top w:val="single" w:sz="4" w:space="0" w:color="auto"/>
              <w:left w:val="single" w:sz="4" w:space="0" w:color="auto"/>
            </w:tcBorders>
            <w:shd w:val="clear" w:color="auto" w:fill="auto"/>
            <w:vAlign w:val="center"/>
          </w:tcPr>
          <w:p w:rsidR="000135DF" w:rsidRDefault="00F027FC">
            <w:pPr>
              <w:pStyle w:val="a9"/>
            </w:pPr>
            <w:r>
              <w:rPr>
                <w:rStyle w:val="a8"/>
                <w:b/>
                <w:bCs/>
              </w:rPr>
              <w:t>10</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514"/>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2. Традиции Вооруженных Сил Российской Федерации. Воинские ритуалы.</w:t>
            </w:r>
          </w:p>
        </w:tc>
        <w:tc>
          <w:tcPr>
            <w:tcW w:w="2083" w:type="dxa"/>
            <w:vMerge/>
            <w:tcBorders>
              <w:left w:val="single" w:sz="4" w:space="0" w:color="auto"/>
            </w:tcBorders>
            <w:shd w:val="clear" w:color="auto" w:fill="auto"/>
            <w:vAlign w:val="center"/>
          </w:tcPr>
          <w:p w:rsidR="000135DF" w:rsidRDefault="000135DF"/>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518"/>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3. Воинский учет граждан Российской Федерации. Подготовка, призыв граждан на военную службу.</w:t>
            </w:r>
          </w:p>
        </w:tc>
        <w:tc>
          <w:tcPr>
            <w:tcW w:w="2083" w:type="dxa"/>
            <w:vMerge/>
            <w:tcBorders>
              <w:left w:val="single" w:sz="4" w:space="0" w:color="auto"/>
            </w:tcBorders>
            <w:shd w:val="clear" w:color="auto" w:fill="auto"/>
            <w:vAlign w:val="center"/>
          </w:tcPr>
          <w:p w:rsidR="000135DF" w:rsidRDefault="000135DF"/>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9"/>
          <w:jc w:val="center"/>
        </w:trPr>
        <w:tc>
          <w:tcPr>
            <w:tcW w:w="2798" w:type="dxa"/>
            <w:vMerge/>
            <w:tcBorders>
              <w:left w:val="single" w:sz="4" w:space="0" w:color="auto"/>
              <w:bottom w:val="single" w:sz="4" w:space="0" w:color="auto"/>
            </w:tcBorders>
            <w:shd w:val="clear" w:color="auto" w:fill="auto"/>
          </w:tcPr>
          <w:p w:rsidR="000135DF" w:rsidRDefault="000135DF"/>
        </w:tc>
        <w:tc>
          <w:tcPr>
            <w:tcW w:w="7872" w:type="dxa"/>
            <w:tcBorders>
              <w:top w:val="single" w:sz="4" w:space="0" w:color="auto"/>
              <w:left w:val="single" w:sz="4" w:space="0" w:color="auto"/>
              <w:bottom w:val="single" w:sz="4" w:space="0" w:color="auto"/>
            </w:tcBorders>
            <w:shd w:val="clear" w:color="auto" w:fill="auto"/>
            <w:vAlign w:val="bottom"/>
          </w:tcPr>
          <w:p w:rsidR="000135DF" w:rsidRDefault="00F027FC">
            <w:pPr>
              <w:pStyle w:val="a9"/>
            </w:pPr>
            <w:r>
              <w:rPr>
                <w:rStyle w:val="a8"/>
                <w:b/>
                <w:bCs/>
              </w:rPr>
              <w:t>4. Прохождение военной службы по призыву. контракту.</w:t>
            </w:r>
          </w:p>
        </w:tc>
        <w:tc>
          <w:tcPr>
            <w:tcW w:w="2083" w:type="dxa"/>
            <w:vMerge/>
            <w:tcBorders>
              <w:left w:val="single" w:sz="4" w:space="0" w:color="auto"/>
              <w:bottom w:val="single" w:sz="4" w:space="0" w:color="auto"/>
            </w:tcBorders>
            <w:shd w:val="clear" w:color="auto" w:fill="auto"/>
            <w:vAlign w:val="center"/>
          </w:tcPr>
          <w:p w:rsidR="000135DF" w:rsidRDefault="000135DF"/>
        </w:tc>
        <w:tc>
          <w:tcPr>
            <w:tcW w:w="1963" w:type="dxa"/>
            <w:vMerge/>
            <w:tcBorders>
              <w:left w:val="single" w:sz="4" w:space="0" w:color="auto"/>
              <w:bottom w:val="single" w:sz="4" w:space="0" w:color="auto"/>
              <w:right w:val="single" w:sz="4" w:space="0" w:color="auto"/>
            </w:tcBorders>
            <w:shd w:val="clear" w:color="auto" w:fill="auto"/>
          </w:tcPr>
          <w:p w:rsidR="000135DF" w:rsidRDefault="000135DF"/>
        </w:tc>
      </w:tr>
    </w:tbl>
    <w:p w:rsidR="000135DF" w:rsidRDefault="00F027FC">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798"/>
        <w:gridCol w:w="7872"/>
        <w:gridCol w:w="2083"/>
        <w:gridCol w:w="1963"/>
      </w:tblGrid>
      <w:tr w:rsidR="000135DF">
        <w:trPr>
          <w:trHeight w:hRule="exact" w:val="634"/>
          <w:jc w:val="center"/>
        </w:trPr>
        <w:tc>
          <w:tcPr>
            <w:tcW w:w="2798" w:type="dxa"/>
            <w:vMerge w:val="restart"/>
            <w:tcBorders>
              <w:top w:val="single" w:sz="4" w:space="0" w:color="auto"/>
              <w:left w:val="single" w:sz="4" w:space="0" w:color="auto"/>
            </w:tcBorders>
            <w:shd w:val="clear" w:color="auto" w:fill="auto"/>
          </w:tcPr>
          <w:p w:rsidR="000135DF" w:rsidRDefault="000135DF">
            <w:pPr>
              <w:rPr>
                <w:sz w:val="10"/>
                <w:szCs w:val="10"/>
              </w:rPr>
            </w:pPr>
          </w:p>
        </w:tc>
        <w:tc>
          <w:tcPr>
            <w:tcW w:w="7872" w:type="dxa"/>
            <w:tcBorders>
              <w:top w:val="single" w:sz="4" w:space="0" w:color="auto"/>
              <w:left w:val="single" w:sz="4" w:space="0" w:color="auto"/>
            </w:tcBorders>
            <w:shd w:val="clear" w:color="auto" w:fill="auto"/>
          </w:tcPr>
          <w:p w:rsidR="000135DF" w:rsidRDefault="00F027FC">
            <w:pPr>
              <w:pStyle w:val="a9"/>
            </w:pPr>
            <w:r>
              <w:rPr>
                <w:rStyle w:val="a8"/>
                <w:b/>
                <w:bCs/>
              </w:rPr>
              <w:t>5. Альтернативная гражданская служба. Увольнение с военной службы. Запас Вооруженных Сил Российской Федерации.</w:t>
            </w:r>
          </w:p>
        </w:tc>
        <w:tc>
          <w:tcPr>
            <w:tcW w:w="2083" w:type="dxa"/>
            <w:tcBorders>
              <w:top w:val="single" w:sz="4" w:space="0" w:color="auto"/>
              <w:left w:val="single" w:sz="4" w:space="0" w:color="auto"/>
            </w:tcBorders>
            <w:shd w:val="clear" w:color="auto" w:fill="auto"/>
          </w:tcPr>
          <w:p w:rsidR="000135DF" w:rsidRDefault="000135DF">
            <w:pPr>
              <w:rPr>
                <w:sz w:val="10"/>
                <w:szCs w:val="10"/>
              </w:rPr>
            </w:pP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0135DF">
            <w:pPr>
              <w:rPr>
                <w:sz w:val="10"/>
                <w:szCs w:val="10"/>
              </w:rPr>
            </w:pPr>
          </w:p>
        </w:tc>
      </w:tr>
      <w:tr w:rsidR="000135DF">
        <w:trPr>
          <w:trHeight w:hRule="exact" w:val="269"/>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В том числе практических и лабораторных занятий</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403"/>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tcPr>
          <w:p w:rsidR="000135DF" w:rsidRDefault="00F027FC">
            <w:pPr>
              <w:pStyle w:val="a9"/>
            </w:pPr>
            <w:r>
              <w:rPr>
                <w:rStyle w:val="a8"/>
                <w:b/>
                <w:bCs/>
              </w:rPr>
              <w:t xml:space="preserve">1. Практическое занятие №8 </w:t>
            </w:r>
            <w:r>
              <w:rPr>
                <w:rStyle w:val="a8"/>
              </w:rPr>
              <w:t>Отработка принесения военной присяги</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b/>
                <w:bCs/>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4"/>
          <w:jc w:val="center"/>
        </w:trPr>
        <w:tc>
          <w:tcPr>
            <w:tcW w:w="2798" w:type="dxa"/>
            <w:vMerge w:val="restart"/>
            <w:tcBorders>
              <w:top w:val="single" w:sz="4" w:space="0" w:color="auto"/>
              <w:left w:val="single" w:sz="4" w:space="0" w:color="auto"/>
            </w:tcBorders>
            <w:shd w:val="clear" w:color="auto" w:fill="auto"/>
          </w:tcPr>
          <w:p w:rsidR="000135DF" w:rsidRDefault="00F027FC">
            <w:pPr>
              <w:pStyle w:val="a9"/>
            </w:pPr>
            <w:r>
              <w:rPr>
                <w:rStyle w:val="a8"/>
                <w:b/>
                <w:bCs/>
              </w:rPr>
              <w:t>Тема 2.7.</w:t>
            </w:r>
          </w:p>
          <w:p w:rsidR="000135DF" w:rsidRDefault="00F027FC">
            <w:pPr>
              <w:pStyle w:val="a9"/>
            </w:pPr>
            <w:r>
              <w:rPr>
                <w:rStyle w:val="a8"/>
                <w:b/>
                <w:bCs/>
              </w:rPr>
              <w:t>Законы воинской службы</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2</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F027FC">
            <w:pPr>
              <w:pStyle w:val="a9"/>
            </w:pPr>
            <w:r>
              <w:rPr>
                <w:rStyle w:val="a8"/>
                <w:i/>
                <w:iCs/>
              </w:rPr>
              <w:t>ОК 01, ОК 02,</w:t>
            </w:r>
          </w:p>
          <w:p w:rsidR="000135DF" w:rsidRDefault="00F027FC">
            <w:pPr>
              <w:pStyle w:val="a9"/>
            </w:pPr>
            <w:r>
              <w:rPr>
                <w:rStyle w:val="a8"/>
                <w:i/>
                <w:iCs/>
              </w:rPr>
              <w:t>ОК 04, ОК 07, ОК 08</w:t>
            </w:r>
          </w:p>
        </w:tc>
      </w:tr>
      <w:tr w:rsidR="000135DF">
        <w:trPr>
          <w:trHeight w:hRule="exact" w:val="1277"/>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1. Уставы Вооружённых Сил Российской Федерации.</w:t>
            </w:r>
          </w:p>
          <w:p w:rsidR="000135DF" w:rsidRDefault="00F027FC">
            <w:pPr>
              <w:pStyle w:val="a9"/>
            </w:pPr>
            <w:r>
              <w:rPr>
                <w:rStyle w:val="a8"/>
              </w:rPr>
              <w:t>Военнослужащие и взаимоотношения между ними, внутренний порядок в воинской части (подразделении). Устав гарнизонной и караульной служб Вооружённых Сил Российской Федерации. Дисциплинарный устав Вооружённых Сил Российской Федерации.</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59"/>
          <w:jc w:val="center"/>
        </w:trPr>
        <w:tc>
          <w:tcPr>
            <w:tcW w:w="2798" w:type="dxa"/>
            <w:vMerge w:val="restart"/>
            <w:tcBorders>
              <w:top w:val="single" w:sz="4" w:space="0" w:color="auto"/>
              <w:left w:val="single" w:sz="4" w:space="0" w:color="auto"/>
            </w:tcBorders>
            <w:shd w:val="clear" w:color="auto" w:fill="auto"/>
          </w:tcPr>
          <w:p w:rsidR="000135DF" w:rsidRDefault="00F027FC">
            <w:pPr>
              <w:pStyle w:val="a9"/>
            </w:pPr>
            <w:r>
              <w:rPr>
                <w:rStyle w:val="a8"/>
                <w:b/>
                <w:bCs/>
              </w:rPr>
              <w:t>Тема 2.8.</w:t>
            </w:r>
          </w:p>
          <w:p w:rsidR="000135DF" w:rsidRDefault="00F027FC">
            <w:pPr>
              <w:pStyle w:val="a9"/>
            </w:pPr>
            <w:r>
              <w:rPr>
                <w:rStyle w:val="a8"/>
                <w:b/>
                <w:bCs/>
              </w:rPr>
              <w:t>Элементы начальной военной подготовки. Дифференцированный зачет</w:t>
            </w:r>
          </w:p>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Содержание учебного материала</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12</w:t>
            </w:r>
          </w:p>
        </w:tc>
        <w:tc>
          <w:tcPr>
            <w:tcW w:w="1963" w:type="dxa"/>
            <w:vMerge w:val="restart"/>
            <w:tcBorders>
              <w:top w:val="single" w:sz="4" w:space="0" w:color="auto"/>
              <w:left w:val="single" w:sz="4" w:space="0" w:color="auto"/>
              <w:right w:val="single" w:sz="4" w:space="0" w:color="auto"/>
            </w:tcBorders>
            <w:shd w:val="clear" w:color="auto" w:fill="auto"/>
          </w:tcPr>
          <w:p w:rsidR="000135DF" w:rsidRDefault="000135DF">
            <w:pPr>
              <w:rPr>
                <w:sz w:val="10"/>
                <w:szCs w:val="10"/>
              </w:rPr>
            </w:pPr>
          </w:p>
        </w:tc>
      </w:tr>
      <w:tr w:rsidR="000135DF">
        <w:trPr>
          <w:trHeight w:hRule="exact" w:val="418"/>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spacing w:line="187" w:lineRule="auto"/>
            </w:pPr>
            <w:r>
              <w:rPr>
                <w:rStyle w:val="a8"/>
                <w:b/>
                <w:bCs/>
              </w:rPr>
              <w:t>1. Основные виды стрелкового оружия, их предназначение и краткая характеристика.</w:t>
            </w:r>
          </w:p>
        </w:tc>
        <w:tc>
          <w:tcPr>
            <w:tcW w:w="2083" w:type="dxa"/>
            <w:vMerge w:val="restart"/>
            <w:tcBorders>
              <w:top w:val="single" w:sz="4" w:space="0" w:color="auto"/>
              <w:left w:val="single" w:sz="4" w:space="0" w:color="auto"/>
            </w:tcBorders>
            <w:shd w:val="clear" w:color="auto" w:fill="auto"/>
            <w:vAlign w:val="center"/>
          </w:tcPr>
          <w:p w:rsidR="000135DF" w:rsidRDefault="00F027FC">
            <w:pPr>
              <w:pStyle w:val="a9"/>
            </w:pPr>
            <w:r>
              <w:rPr>
                <w:rStyle w:val="a8"/>
              </w:rPr>
              <w:t>8</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806"/>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tcPr>
          <w:p w:rsidR="000135DF" w:rsidRDefault="00F027FC">
            <w:pPr>
              <w:pStyle w:val="a9"/>
              <w:spacing w:line="192" w:lineRule="auto"/>
            </w:pPr>
            <w:r>
              <w:rPr>
                <w:rStyle w:val="a8"/>
                <w:b/>
                <w:bCs/>
              </w:rPr>
              <w:t>2. Назначение, боевые свойства и общее устройство автомата Калашникова.</w:t>
            </w:r>
          </w:p>
          <w:p w:rsidR="000135DF" w:rsidRDefault="00F027FC">
            <w:pPr>
              <w:pStyle w:val="a9"/>
              <w:spacing w:line="192" w:lineRule="auto"/>
            </w:pPr>
            <w:r>
              <w:rPr>
                <w:rStyle w:val="a8"/>
              </w:rPr>
              <w:t>Подготовка автомата АК-74 М к стрельбе. Ведение огня из автомата. Техническое обслуживание и хранение автомата</w:t>
            </w:r>
          </w:p>
        </w:tc>
        <w:tc>
          <w:tcPr>
            <w:tcW w:w="2083" w:type="dxa"/>
            <w:vMerge/>
            <w:tcBorders>
              <w:left w:val="single" w:sz="4" w:space="0" w:color="auto"/>
            </w:tcBorders>
            <w:shd w:val="clear" w:color="auto" w:fill="auto"/>
            <w:vAlign w:val="center"/>
          </w:tcPr>
          <w:p w:rsidR="000135DF" w:rsidRDefault="000135DF"/>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06"/>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3. Тактическая подготовка. Оборона. Наступление.</w:t>
            </w:r>
          </w:p>
        </w:tc>
        <w:tc>
          <w:tcPr>
            <w:tcW w:w="2083" w:type="dxa"/>
            <w:vMerge/>
            <w:tcBorders>
              <w:left w:val="single" w:sz="4" w:space="0" w:color="auto"/>
            </w:tcBorders>
            <w:shd w:val="clear" w:color="auto" w:fill="auto"/>
            <w:vAlign w:val="center"/>
          </w:tcPr>
          <w:p w:rsidR="000135DF" w:rsidRDefault="000135DF"/>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11"/>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4. Строевая подготовка</w:t>
            </w:r>
          </w:p>
        </w:tc>
        <w:tc>
          <w:tcPr>
            <w:tcW w:w="2083" w:type="dxa"/>
            <w:vMerge/>
            <w:tcBorders>
              <w:left w:val="single" w:sz="4" w:space="0" w:color="auto"/>
            </w:tcBorders>
            <w:shd w:val="clear" w:color="auto" w:fill="auto"/>
            <w:vAlign w:val="center"/>
          </w:tcPr>
          <w:p w:rsidR="000135DF" w:rsidRDefault="000135DF"/>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64"/>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pPr>
            <w:r>
              <w:rPr>
                <w:rStyle w:val="a8"/>
                <w:b/>
                <w:bCs/>
              </w:rPr>
              <w:t>В том числе практических и лабораторных занятий</w:t>
            </w:r>
          </w:p>
        </w:tc>
        <w:tc>
          <w:tcPr>
            <w:tcW w:w="2083" w:type="dxa"/>
            <w:tcBorders>
              <w:top w:val="single" w:sz="4" w:space="0" w:color="auto"/>
              <w:left w:val="single" w:sz="4" w:space="0" w:color="auto"/>
            </w:tcBorders>
            <w:shd w:val="clear" w:color="auto" w:fill="auto"/>
            <w:vAlign w:val="bottom"/>
          </w:tcPr>
          <w:p w:rsidR="000135DF" w:rsidRDefault="00F027FC">
            <w:pPr>
              <w:pStyle w:val="a9"/>
            </w:pPr>
            <w:r>
              <w:rPr>
                <w:rStyle w:val="a8"/>
                <w:b/>
                <w:bCs/>
              </w:rPr>
              <w:t>4</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816"/>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vAlign w:val="bottom"/>
          </w:tcPr>
          <w:p w:rsidR="000135DF" w:rsidRDefault="00F027FC">
            <w:pPr>
              <w:pStyle w:val="a9"/>
              <w:spacing w:line="192" w:lineRule="auto"/>
            </w:pPr>
            <w:r>
              <w:rPr>
                <w:rStyle w:val="a8"/>
                <w:b/>
                <w:bCs/>
              </w:rPr>
              <w:t>1. Практическое занятие №9 Неполная разборка и сборка автомата «АК-74 М».</w:t>
            </w:r>
          </w:p>
          <w:p w:rsidR="000135DF" w:rsidRDefault="00F027FC">
            <w:pPr>
              <w:pStyle w:val="a9"/>
              <w:spacing w:line="192" w:lineRule="auto"/>
            </w:pPr>
            <w:r>
              <w:rPr>
                <w:rStyle w:val="a8"/>
              </w:rPr>
              <w:t>«Принятие исходного положения для стрельбы из автомата АК-74 М, подготовка к стрельбе, прицеливание.</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1205"/>
          <w:jc w:val="center"/>
        </w:trPr>
        <w:tc>
          <w:tcPr>
            <w:tcW w:w="2798" w:type="dxa"/>
            <w:vMerge/>
            <w:tcBorders>
              <w:left w:val="single" w:sz="4" w:space="0" w:color="auto"/>
            </w:tcBorders>
            <w:shd w:val="clear" w:color="auto" w:fill="auto"/>
          </w:tcPr>
          <w:p w:rsidR="000135DF" w:rsidRDefault="000135DF"/>
        </w:tc>
        <w:tc>
          <w:tcPr>
            <w:tcW w:w="7872" w:type="dxa"/>
            <w:tcBorders>
              <w:top w:val="single" w:sz="4" w:space="0" w:color="auto"/>
              <w:left w:val="single" w:sz="4" w:space="0" w:color="auto"/>
            </w:tcBorders>
            <w:shd w:val="clear" w:color="auto" w:fill="auto"/>
          </w:tcPr>
          <w:p w:rsidR="000135DF" w:rsidRDefault="00F027FC">
            <w:pPr>
              <w:pStyle w:val="a9"/>
              <w:spacing w:line="190" w:lineRule="auto"/>
            </w:pPr>
            <w:r>
              <w:rPr>
                <w:rStyle w:val="a8"/>
                <w:b/>
                <w:bCs/>
              </w:rPr>
              <w:t>2. Практическое занятие №10 Отработка воинского приветствия и строевой подготовки. Зачетное занятие</w:t>
            </w:r>
          </w:p>
          <w:p w:rsidR="000135DF" w:rsidRDefault="00F027FC">
            <w:pPr>
              <w:pStyle w:val="a9"/>
              <w:spacing w:line="190" w:lineRule="auto"/>
            </w:pPr>
            <w:r>
              <w:rPr>
                <w:rStyle w:val="a8"/>
              </w:rPr>
              <w:t>Стойка и повороты на месте. Отработка поворотов в движении. Движение строевым и походным шагом, шагом на месте. Выполнение воинского приветствия без оружия на месте и в движении. Выход из строя и постановка в строй, подход к командиру и отход от него.</w:t>
            </w:r>
          </w:p>
        </w:tc>
        <w:tc>
          <w:tcPr>
            <w:tcW w:w="2083" w:type="dxa"/>
            <w:tcBorders>
              <w:top w:val="single" w:sz="4" w:space="0" w:color="auto"/>
              <w:left w:val="single" w:sz="4" w:space="0" w:color="auto"/>
            </w:tcBorders>
            <w:shd w:val="clear" w:color="auto" w:fill="auto"/>
            <w:vAlign w:val="center"/>
          </w:tcPr>
          <w:p w:rsidR="000135DF" w:rsidRDefault="00F027FC">
            <w:pPr>
              <w:pStyle w:val="a9"/>
            </w:pPr>
            <w:r>
              <w:rPr>
                <w:rStyle w:val="a8"/>
              </w:rPr>
              <w:t>2</w:t>
            </w:r>
          </w:p>
        </w:tc>
        <w:tc>
          <w:tcPr>
            <w:tcW w:w="1963" w:type="dxa"/>
            <w:vMerge/>
            <w:tcBorders>
              <w:left w:val="single" w:sz="4" w:space="0" w:color="auto"/>
              <w:right w:val="single" w:sz="4" w:space="0" w:color="auto"/>
            </w:tcBorders>
            <w:shd w:val="clear" w:color="auto" w:fill="auto"/>
          </w:tcPr>
          <w:p w:rsidR="000135DF" w:rsidRDefault="000135DF"/>
        </w:tc>
      </w:tr>
      <w:tr w:rsidR="000135DF">
        <w:trPr>
          <w:trHeight w:hRule="exact" w:val="274"/>
          <w:jc w:val="center"/>
        </w:trPr>
        <w:tc>
          <w:tcPr>
            <w:tcW w:w="10670" w:type="dxa"/>
            <w:gridSpan w:val="2"/>
            <w:tcBorders>
              <w:top w:val="single" w:sz="4" w:space="0" w:color="auto"/>
              <w:left w:val="single" w:sz="4" w:space="0" w:color="auto"/>
              <w:bottom w:val="single" w:sz="4" w:space="0" w:color="auto"/>
            </w:tcBorders>
            <w:shd w:val="clear" w:color="auto" w:fill="auto"/>
          </w:tcPr>
          <w:p w:rsidR="000135DF" w:rsidRDefault="00F027FC">
            <w:pPr>
              <w:pStyle w:val="a9"/>
            </w:pPr>
            <w:r>
              <w:rPr>
                <w:rStyle w:val="a8"/>
                <w:b/>
                <w:bCs/>
              </w:rPr>
              <w:t>Всего:</w:t>
            </w:r>
          </w:p>
        </w:tc>
        <w:tc>
          <w:tcPr>
            <w:tcW w:w="2083" w:type="dxa"/>
            <w:tcBorders>
              <w:top w:val="single" w:sz="4" w:space="0" w:color="auto"/>
              <w:left w:val="single" w:sz="4" w:space="0" w:color="auto"/>
              <w:bottom w:val="single" w:sz="4" w:space="0" w:color="auto"/>
            </w:tcBorders>
            <w:shd w:val="clear" w:color="auto" w:fill="auto"/>
          </w:tcPr>
          <w:p w:rsidR="000135DF" w:rsidRDefault="00F027FC">
            <w:pPr>
              <w:pStyle w:val="a9"/>
            </w:pPr>
            <w:r>
              <w:rPr>
                <w:rStyle w:val="a8"/>
                <w:b/>
                <w:bCs/>
              </w:rPr>
              <w:t>68</w:t>
            </w: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0135DF" w:rsidRDefault="000135DF">
            <w:pPr>
              <w:rPr>
                <w:sz w:val="10"/>
                <w:szCs w:val="10"/>
              </w:rPr>
            </w:pPr>
          </w:p>
        </w:tc>
      </w:tr>
    </w:tbl>
    <w:p w:rsidR="000135DF" w:rsidRDefault="000135DF">
      <w:pPr>
        <w:sectPr w:rsidR="000135DF">
          <w:footerReference w:type="default" r:id="rId8"/>
          <w:pgSz w:w="16840" w:h="11900" w:orient="landscape"/>
          <w:pgMar w:top="841" w:right="1134" w:bottom="1186" w:left="990" w:header="413" w:footer="3" w:gutter="0"/>
          <w:cols w:space="720"/>
          <w:noEndnote/>
          <w:docGrid w:linePitch="360"/>
        </w:sectPr>
      </w:pPr>
    </w:p>
    <w:p w:rsidR="000135DF" w:rsidRDefault="00F027FC">
      <w:pPr>
        <w:pStyle w:val="1"/>
        <w:numPr>
          <w:ilvl w:val="0"/>
          <w:numId w:val="2"/>
        </w:numPr>
        <w:tabs>
          <w:tab w:val="left" w:pos="363"/>
        </w:tabs>
        <w:spacing w:after="240"/>
        <w:jc w:val="center"/>
      </w:pPr>
      <w:r>
        <w:rPr>
          <w:rStyle w:val="a3"/>
          <w:b/>
          <w:bCs/>
        </w:rPr>
        <w:lastRenderedPageBreak/>
        <w:t>УСЛОВИЯ РЕАЛИЗАЦИИ ПРОГРАММЫ УЧЕБНОЙ ДИСЦИПЛИНЫ</w:t>
      </w:r>
    </w:p>
    <w:p w:rsidR="000135DF" w:rsidRDefault="00F027FC">
      <w:pPr>
        <w:pStyle w:val="30"/>
        <w:keepNext/>
        <w:keepLines/>
        <w:numPr>
          <w:ilvl w:val="1"/>
          <w:numId w:val="2"/>
        </w:numPr>
        <w:tabs>
          <w:tab w:val="left" w:pos="1246"/>
        </w:tabs>
        <w:jc w:val="both"/>
      </w:pPr>
      <w:bookmarkStart w:id="4" w:name="bookmark8"/>
      <w:r>
        <w:rPr>
          <w:rStyle w:val="3"/>
          <w:b/>
          <w:bCs/>
        </w:rPr>
        <w:t>3.1. Для реализации рабочей программы учебной дисциплины должны быть предусмотрены следующие специальные помещения:</w:t>
      </w:r>
      <w:bookmarkEnd w:id="4"/>
    </w:p>
    <w:p w:rsidR="000135DF" w:rsidRDefault="00F027FC" w:rsidP="0023758A">
      <w:pPr>
        <w:pStyle w:val="1"/>
        <w:tabs>
          <w:tab w:val="left" w:pos="1992"/>
          <w:tab w:val="left" w:pos="2534"/>
          <w:tab w:val="left" w:pos="3230"/>
          <w:tab w:val="left" w:pos="4118"/>
          <w:tab w:val="left" w:pos="5448"/>
          <w:tab w:val="left" w:pos="6312"/>
          <w:tab w:val="left" w:pos="7997"/>
          <w:tab w:val="left" w:pos="8635"/>
          <w:tab w:val="left" w:pos="9240"/>
        </w:tabs>
        <w:spacing w:after="0"/>
        <w:ind w:firstLine="709"/>
        <w:jc w:val="both"/>
      </w:pPr>
      <w:r>
        <w:rPr>
          <w:rStyle w:val="a3"/>
        </w:rPr>
        <w:t>Кабинет безопасности жизнедеятельности, оснащенный столом преподавателя – 1 шт.; стулом преподавателя – 1 шт.; столами письменными – 18 шт.; стульями ученическими – 30 шт.; доской меловой– 1 шт.; доской интерактивной – 1 шт.; телевизором – 1 шт.; моноблоками</w:t>
      </w:r>
      <w:r w:rsidR="008C4029">
        <w:rPr>
          <w:rStyle w:val="a3"/>
        </w:rPr>
        <w:t xml:space="preserve"> </w:t>
      </w:r>
      <w:r>
        <w:rPr>
          <w:rStyle w:val="a3"/>
        </w:rPr>
        <w:t>–</w:t>
      </w:r>
      <w:r w:rsidR="008C4029">
        <w:rPr>
          <w:rStyle w:val="a3"/>
        </w:rPr>
        <w:t xml:space="preserve"> </w:t>
      </w:r>
      <w:r>
        <w:rPr>
          <w:rStyle w:val="a3"/>
        </w:rPr>
        <w:t>13</w:t>
      </w:r>
      <w:r w:rsidR="008C4029">
        <w:rPr>
          <w:rStyle w:val="a3"/>
        </w:rPr>
        <w:t xml:space="preserve"> </w:t>
      </w:r>
      <w:r>
        <w:rPr>
          <w:rStyle w:val="a3"/>
        </w:rPr>
        <w:t>шт.;</w:t>
      </w:r>
      <w:r w:rsidR="008C4029">
        <w:rPr>
          <w:rStyle w:val="a3"/>
        </w:rPr>
        <w:t xml:space="preserve"> </w:t>
      </w:r>
      <w:r>
        <w:rPr>
          <w:rStyle w:val="a3"/>
        </w:rPr>
        <w:t>шкафом</w:t>
      </w:r>
      <w:r>
        <w:rPr>
          <w:rStyle w:val="a3"/>
        </w:rPr>
        <w:tab/>
        <w:t>для</w:t>
      </w:r>
      <w:r>
        <w:rPr>
          <w:rStyle w:val="a3"/>
        </w:rPr>
        <w:tab/>
        <w:t>документов</w:t>
      </w:r>
      <w:r w:rsidR="008C4029">
        <w:rPr>
          <w:rStyle w:val="a3"/>
        </w:rPr>
        <w:t xml:space="preserve"> </w:t>
      </w:r>
      <w:r>
        <w:rPr>
          <w:rStyle w:val="a3"/>
        </w:rPr>
        <w:t>–</w:t>
      </w:r>
      <w:r w:rsidR="008C4029">
        <w:rPr>
          <w:rStyle w:val="a3"/>
        </w:rPr>
        <w:t xml:space="preserve"> </w:t>
      </w:r>
      <w:r>
        <w:rPr>
          <w:rStyle w:val="a3"/>
        </w:rPr>
        <w:t>1</w:t>
      </w:r>
      <w:r>
        <w:rPr>
          <w:rStyle w:val="a3"/>
        </w:rPr>
        <w:tab/>
        <w:t>шт.;</w:t>
      </w:r>
      <w:r w:rsidR="008C4029">
        <w:rPr>
          <w:rStyle w:val="a3"/>
        </w:rPr>
        <w:t xml:space="preserve"> </w:t>
      </w:r>
      <w:r>
        <w:rPr>
          <w:rStyle w:val="a3"/>
        </w:rPr>
        <w:t>сейфом – 1 шт.</w:t>
      </w:r>
    </w:p>
    <w:p w:rsidR="000135DF" w:rsidRDefault="00F027FC" w:rsidP="0023758A">
      <w:pPr>
        <w:pStyle w:val="1"/>
        <w:spacing w:after="0"/>
        <w:ind w:firstLine="709"/>
        <w:jc w:val="both"/>
      </w:pPr>
      <w:r>
        <w:rPr>
          <w:rStyle w:val="a3"/>
        </w:rPr>
        <w:t>Оборудование:</w:t>
      </w:r>
    </w:p>
    <w:p w:rsidR="008C4029" w:rsidRDefault="00F027FC" w:rsidP="0023758A">
      <w:pPr>
        <w:pStyle w:val="1"/>
        <w:spacing w:after="0"/>
        <w:ind w:firstLine="709"/>
        <w:jc w:val="both"/>
        <w:rPr>
          <w:rStyle w:val="a3"/>
        </w:rPr>
      </w:pPr>
      <w:r>
        <w:rPr>
          <w:rStyle w:val="a3"/>
        </w:rPr>
        <w:t xml:space="preserve">Цифровая лаборатория по основам безопасности жизнедеятельности; </w:t>
      </w:r>
    </w:p>
    <w:p w:rsidR="000135DF" w:rsidRDefault="00F027FC" w:rsidP="0023758A">
      <w:pPr>
        <w:pStyle w:val="1"/>
        <w:spacing w:after="0"/>
        <w:ind w:firstLine="709"/>
        <w:jc w:val="both"/>
      </w:pPr>
      <w:r>
        <w:rPr>
          <w:rStyle w:val="a3"/>
        </w:rPr>
        <w:t>Мини-экспресс-лаборатории радиационно-химической разведки;</w:t>
      </w:r>
    </w:p>
    <w:p w:rsidR="000135DF" w:rsidRDefault="00F027FC" w:rsidP="0023758A">
      <w:pPr>
        <w:pStyle w:val="1"/>
        <w:spacing w:after="0"/>
        <w:ind w:firstLine="709"/>
        <w:jc w:val="both"/>
      </w:pPr>
      <w:r>
        <w:rPr>
          <w:rStyle w:val="a3"/>
        </w:rPr>
        <w:t>Дозиметр;</w:t>
      </w:r>
    </w:p>
    <w:p w:rsidR="000135DF" w:rsidRDefault="00F027FC" w:rsidP="0023758A">
      <w:pPr>
        <w:pStyle w:val="1"/>
        <w:spacing w:after="0"/>
        <w:ind w:firstLine="709"/>
        <w:jc w:val="both"/>
      </w:pPr>
      <w:r>
        <w:rPr>
          <w:rStyle w:val="a3"/>
        </w:rPr>
        <w:t>Газоанализатор кислорода и токсичных газов с цифровой индикацией показателей;</w:t>
      </w:r>
    </w:p>
    <w:p w:rsidR="000135DF" w:rsidRDefault="00F027FC" w:rsidP="0023758A">
      <w:pPr>
        <w:pStyle w:val="1"/>
        <w:spacing w:after="0"/>
        <w:ind w:firstLine="709"/>
        <w:jc w:val="both"/>
      </w:pPr>
      <w:r>
        <w:rPr>
          <w:rStyle w:val="a3"/>
        </w:rPr>
        <w:t>Защитный костюм;</w:t>
      </w:r>
    </w:p>
    <w:p w:rsidR="000135DF" w:rsidRDefault="00F027FC" w:rsidP="0023758A">
      <w:pPr>
        <w:pStyle w:val="1"/>
        <w:spacing w:after="0"/>
        <w:ind w:firstLine="709"/>
        <w:jc w:val="both"/>
      </w:pPr>
      <w:r>
        <w:rPr>
          <w:rStyle w:val="a3"/>
        </w:rPr>
        <w:t>Общевойсковой защитный комплект;</w:t>
      </w:r>
    </w:p>
    <w:p w:rsidR="000135DF" w:rsidRDefault="00F027FC" w:rsidP="0023758A">
      <w:pPr>
        <w:pStyle w:val="1"/>
        <w:spacing w:after="0"/>
        <w:ind w:firstLine="709"/>
        <w:jc w:val="both"/>
      </w:pPr>
      <w:r>
        <w:rPr>
          <w:rStyle w:val="a3"/>
        </w:rPr>
        <w:t>Измеритель электропроводности, кислотности и температуры;</w:t>
      </w:r>
    </w:p>
    <w:p w:rsidR="000135DF" w:rsidRDefault="00F027FC" w:rsidP="0023758A">
      <w:pPr>
        <w:pStyle w:val="1"/>
        <w:spacing w:after="0"/>
        <w:ind w:firstLine="709"/>
        <w:jc w:val="both"/>
      </w:pPr>
      <w:r>
        <w:rPr>
          <w:rStyle w:val="a3"/>
        </w:rPr>
        <w:t>Компас-азимут;</w:t>
      </w:r>
    </w:p>
    <w:p w:rsidR="000135DF" w:rsidRDefault="00F027FC" w:rsidP="0023758A">
      <w:pPr>
        <w:pStyle w:val="1"/>
        <w:spacing w:after="0"/>
        <w:ind w:firstLine="709"/>
        <w:jc w:val="both"/>
      </w:pPr>
      <w:r>
        <w:rPr>
          <w:rStyle w:val="a3"/>
        </w:rPr>
        <w:t>Противогаз взрослый, фильтрующе-поглощающий;</w:t>
      </w:r>
    </w:p>
    <w:p w:rsidR="008C4029" w:rsidRDefault="00F027FC" w:rsidP="0023758A">
      <w:pPr>
        <w:pStyle w:val="1"/>
        <w:spacing w:after="0"/>
        <w:ind w:firstLine="709"/>
        <w:jc w:val="both"/>
        <w:rPr>
          <w:rStyle w:val="a3"/>
        </w:rPr>
      </w:pPr>
      <w:proofErr w:type="spellStart"/>
      <w:r>
        <w:rPr>
          <w:rStyle w:val="a3"/>
        </w:rPr>
        <w:t>Самоспасатель</w:t>
      </w:r>
      <w:proofErr w:type="spellEnd"/>
      <w:r>
        <w:rPr>
          <w:rStyle w:val="a3"/>
        </w:rPr>
        <w:t xml:space="preserve"> фильтрующий и изолирующий (СПИ-20, СПФ и т.д.) </w:t>
      </w:r>
    </w:p>
    <w:p w:rsidR="000135DF" w:rsidRDefault="00F027FC" w:rsidP="0023758A">
      <w:pPr>
        <w:pStyle w:val="1"/>
        <w:spacing w:after="0"/>
        <w:ind w:firstLine="709"/>
        <w:jc w:val="both"/>
      </w:pPr>
      <w:r>
        <w:rPr>
          <w:rStyle w:val="a3"/>
        </w:rPr>
        <w:t>Респиратор;</w:t>
      </w:r>
    </w:p>
    <w:p w:rsidR="000135DF" w:rsidRDefault="00F027FC" w:rsidP="0023758A">
      <w:pPr>
        <w:pStyle w:val="1"/>
        <w:spacing w:after="0"/>
        <w:ind w:firstLine="709"/>
        <w:jc w:val="both"/>
      </w:pPr>
      <w:r>
        <w:rPr>
          <w:rStyle w:val="a3"/>
        </w:rPr>
        <w:t>Макет гранат Ф-1 и РДГ-5;</w:t>
      </w:r>
    </w:p>
    <w:p w:rsidR="000135DF" w:rsidRDefault="00F027FC" w:rsidP="0023758A">
      <w:pPr>
        <w:pStyle w:val="1"/>
        <w:spacing w:after="0"/>
        <w:ind w:firstLine="709"/>
        <w:jc w:val="both"/>
      </w:pPr>
      <w:r>
        <w:rPr>
          <w:rStyle w:val="a3"/>
        </w:rPr>
        <w:t xml:space="preserve">Комплект </w:t>
      </w:r>
      <w:proofErr w:type="spellStart"/>
      <w:proofErr w:type="gramStart"/>
      <w:r>
        <w:rPr>
          <w:rStyle w:val="a3"/>
        </w:rPr>
        <w:t>массо</w:t>
      </w:r>
      <w:proofErr w:type="spellEnd"/>
      <w:r>
        <w:rPr>
          <w:rStyle w:val="a3"/>
        </w:rPr>
        <w:t>-габаритных</w:t>
      </w:r>
      <w:proofErr w:type="gramEnd"/>
      <w:r>
        <w:rPr>
          <w:rStyle w:val="a3"/>
        </w:rPr>
        <w:t xml:space="preserve"> моделей оружия;</w:t>
      </w:r>
    </w:p>
    <w:p w:rsidR="000135DF" w:rsidRDefault="00F027FC" w:rsidP="0023758A">
      <w:pPr>
        <w:pStyle w:val="1"/>
        <w:spacing w:after="0"/>
        <w:ind w:firstLine="709"/>
        <w:jc w:val="both"/>
      </w:pPr>
      <w:r>
        <w:rPr>
          <w:rStyle w:val="a3"/>
        </w:rPr>
        <w:t>Магазин к автомату Калашникова с учебными патронами;</w:t>
      </w:r>
    </w:p>
    <w:p w:rsidR="000135DF" w:rsidRDefault="00F027FC" w:rsidP="0023758A">
      <w:pPr>
        <w:pStyle w:val="1"/>
        <w:spacing w:after="0"/>
        <w:ind w:firstLine="709"/>
        <w:jc w:val="both"/>
      </w:pPr>
      <w:r>
        <w:rPr>
          <w:rStyle w:val="a3"/>
        </w:rPr>
        <w:t>Стрелковый тренажер;</w:t>
      </w:r>
    </w:p>
    <w:p w:rsidR="000135DF" w:rsidRDefault="00F027FC" w:rsidP="0023758A">
      <w:pPr>
        <w:pStyle w:val="1"/>
        <w:spacing w:after="0"/>
        <w:ind w:firstLine="709"/>
        <w:jc w:val="both"/>
      </w:pPr>
      <w:r>
        <w:rPr>
          <w:rStyle w:val="a3"/>
        </w:rPr>
        <w:t>Макет простейшего укрытия в разрезе;</w:t>
      </w:r>
    </w:p>
    <w:p w:rsidR="000135DF" w:rsidRDefault="00F027FC" w:rsidP="0023758A">
      <w:pPr>
        <w:pStyle w:val="1"/>
        <w:spacing w:after="0"/>
        <w:ind w:firstLine="709"/>
        <w:jc w:val="both"/>
      </w:pPr>
      <w:r>
        <w:rPr>
          <w:rStyle w:val="a3"/>
        </w:rPr>
        <w:t>Макет БПЛА;</w:t>
      </w:r>
    </w:p>
    <w:p w:rsidR="000135DF" w:rsidRDefault="00F027FC" w:rsidP="0023758A">
      <w:pPr>
        <w:pStyle w:val="1"/>
        <w:spacing w:after="0"/>
        <w:ind w:firstLine="709"/>
        <w:jc w:val="both"/>
      </w:pPr>
      <w:r>
        <w:rPr>
          <w:rStyle w:val="a3"/>
        </w:rPr>
        <w:t>Покрывало спасательное изотермическое;</w:t>
      </w:r>
    </w:p>
    <w:p w:rsidR="000135DF" w:rsidRDefault="00F027FC" w:rsidP="0023758A">
      <w:pPr>
        <w:pStyle w:val="1"/>
        <w:spacing w:after="0"/>
        <w:ind w:firstLine="709"/>
        <w:jc w:val="both"/>
      </w:pPr>
      <w:r>
        <w:rPr>
          <w:rStyle w:val="a3"/>
        </w:rPr>
        <w:t>Тренажер для оказания первой помощи на месте происшествия;</w:t>
      </w:r>
    </w:p>
    <w:p w:rsidR="000135DF" w:rsidRDefault="00F027FC" w:rsidP="0023758A">
      <w:pPr>
        <w:pStyle w:val="1"/>
        <w:spacing w:after="0"/>
        <w:ind w:firstLine="709"/>
        <w:jc w:val="both"/>
      </w:pPr>
      <w:r>
        <w:rPr>
          <w:rStyle w:val="a3"/>
        </w:rPr>
        <w:t>Имитаторы ранений и поражений для тренажера-манекена;</w:t>
      </w:r>
    </w:p>
    <w:p w:rsidR="000135DF" w:rsidRDefault="00F027FC" w:rsidP="0023758A">
      <w:pPr>
        <w:pStyle w:val="1"/>
        <w:spacing w:after="0"/>
        <w:ind w:firstLine="709"/>
        <w:jc w:val="both"/>
      </w:pPr>
      <w:r>
        <w:rPr>
          <w:rStyle w:val="a3"/>
        </w:rPr>
        <w:t>Тренажер для освоения навыков сердечно-легочной реанимации взрослого и ребенка;</w:t>
      </w:r>
    </w:p>
    <w:p w:rsidR="000135DF" w:rsidRDefault="00F027FC" w:rsidP="0023758A">
      <w:pPr>
        <w:pStyle w:val="1"/>
        <w:spacing w:after="0"/>
        <w:ind w:firstLine="709"/>
        <w:jc w:val="both"/>
      </w:pPr>
      <w:r>
        <w:rPr>
          <w:rStyle w:val="a3"/>
        </w:rPr>
        <w:t>Образцы первичных средств пожаротушения, огнетушителей;</w:t>
      </w:r>
    </w:p>
    <w:p w:rsidR="000135DF" w:rsidRDefault="00F027FC" w:rsidP="0023758A">
      <w:pPr>
        <w:pStyle w:val="1"/>
        <w:spacing w:after="0"/>
        <w:ind w:firstLine="709"/>
        <w:jc w:val="both"/>
        <w:rPr>
          <w:rStyle w:val="a3"/>
        </w:rPr>
      </w:pPr>
      <w:r>
        <w:rPr>
          <w:rStyle w:val="a3"/>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23758A" w:rsidRDefault="0023758A" w:rsidP="0023758A">
      <w:pPr>
        <w:pStyle w:val="1"/>
        <w:spacing w:after="0"/>
        <w:ind w:firstLine="709"/>
        <w:jc w:val="both"/>
      </w:pPr>
      <w:bookmarkStart w:id="5" w:name="_GoBack"/>
      <w:bookmarkEnd w:id="5"/>
    </w:p>
    <w:p w:rsidR="000135DF" w:rsidRDefault="00F027FC">
      <w:pPr>
        <w:pStyle w:val="30"/>
        <w:keepNext/>
        <w:keepLines/>
        <w:numPr>
          <w:ilvl w:val="1"/>
          <w:numId w:val="2"/>
        </w:numPr>
        <w:tabs>
          <w:tab w:val="left" w:pos="1814"/>
        </w:tabs>
        <w:spacing w:after="0" w:line="276" w:lineRule="auto"/>
        <w:jc w:val="both"/>
      </w:pPr>
      <w:bookmarkStart w:id="6" w:name="bookmark10"/>
      <w:r>
        <w:rPr>
          <w:rStyle w:val="3"/>
          <w:b/>
          <w:bCs/>
        </w:rPr>
        <w:t>Информационное обеспечение реализации программы</w:t>
      </w:r>
      <w:bookmarkEnd w:id="6"/>
    </w:p>
    <w:p w:rsidR="000135DF" w:rsidRDefault="00F027FC">
      <w:pPr>
        <w:pStyle w:val="1"/>
        <w:spacing w:after="280" w:line="276" w:lineRule="auto"/>
        <w:ind w:firstLine="720"/>
        <w:jc w:val="both"/>
      </w:pPr>
      <w:r>
        <w:rPr>
          <w:rStyle w:val="a3"/>
        </w:rPr>
        <w:t>Для реализации программы библиотечный фонд образовательной организации должен имеет печатные и/или электронные образовательные и информационные ресурсы.</w:t>
      </w:r>
    </w:p>
    <w:p w:rsidR="000135DF" w:rsidRDefault="00F027FC">
      <w:pPr>
        <w:pStyle w:val="30"/>
        <w:keepNext/>
        <w:keepLines/>
        <w:numPr>
          <w:ilvl w:val="2"/>
          <w:numId w:val="2"/>
        </w:numPr>
        <w:tabs>
          <w:tab w:val="left" w:pos="1448"/>
        </w:tabs>
        <w:spacing w:after="0"/>
        <w:jc w:val="both"/>
      </w:pPr>
      <w:bookmarkStart w:id="7" w:name="bookmark12"/>
      <w:r>
        <w:rPr>
          <w:rStyle w:val="3"/>
          <w:b/>
          <w:bCs/>
        </w:rPr>
        <w:t>Основные печатные и электронные издания</w:t>
      </w:r>
      <w:bookmarkEnd w:id="7"/>
    </w:p>
    <w:p w:rsidR="000135DF" w:rsidRDefault="00F027FC">
      <w:pPr>
        <w:pStyle w:val="1"/>
        <w:numPr>
          <w:ilvl w:val="0"/>
          <w:numId w:val="9"/>
        </w:numPr>
        <w:tabs>
          <w:tab w:val="left" w:pos="1098"/>
        </w:tabs>
        <w:spacing w:after="240"/>
        <w:ind w:firstLine="720"/>
        <w:jc w:val="both"/>
      </w:pPr>
      <w:r>
        <w:rPr>
          <w:rStyle w:val="a3"/>
        </w:rPr>
        <w:t xml:space="preserve">Безопасность жизнедеятельности [Электронный ресурс]: учеб. для СПО / Э. А. </w:t>
      </w:r>
      <w:proofErr w:type="spellStart"/>
      <w:r>
        <w:rPr>
          <w:rStyle w:val="a3"/>
        </w:rPr>
        <w:t>Арустамов</w:t>
      </w:r>
      <w:proofErr w:type="spellEnd"/>
      <w:r>
        <w:rPr>
          <w:rStyle w:val="a3"/>
        </w:rPr>
        <w:t xml:space="preserve">, Н. В. Косолапова, Г. В. Гуськов. - 7-е изд., стер. - </w:t>
      </w:r>
      <w:proofErr w:type="gramStart"/>
      <w:r>
        <w:rPr>
          <w:rStyle w:val="a3"/>
        </w:rPr>
        <w:t>Москва :</w:t>
      </w:r>
      <w:proofErr w:type="gramEnd"/>
      <w:r>
        <w:rPr>
          <w:rStyle w:val="a3"/>
        </w:rPr>
        <w:t xml:space="preserve"> Академия, 2023. - 288 с., ил. - </w:t>
      </w:r>
      <w:r>
        <w:rPr>
          <w:rStyle w:val="a3"/>
          <w:lang w:val="en-US" w:eastAsia="en-US"/>
        </w:rPr>
        <w:t>URL</w:t>
      </w:r>
      <w:r w:rsidRPr="008C4029">
        <w:rPr>
          <w:rStyle w:val="a3"/>
          <w:lang w:eastAsia="en-US"/>
        </w:rPr>
        <w:t>:</w:t>
      </w:r>
      <w:hyperlink r:id="rId9" w:history="1">
        <w:r w:rsidRPr="008C4029">
          <w:rPr>
            <w:rStyle w:val="a3"/>
            <w:lang w:eastAsia="en-US"/>
          </w:rPr>
          <w:t xml:space="preserve"> </w:t>
        </w:r>
        <w:r>
          <w:rPr>
            <w:rStyle w:val="a3"/>
            <w:color w:val="0000FF"/>
            <w:u w:val="single"/>
            <w:lang w:val="en-US" w:eastAsia="en-US"/>
          </w:rPr>
          <w:t>www</w:t>
        </w:r>
        <w:r w:rsidRPr="008C4029">
          <w:rPr>
            <w:rStyle w:val="a3"/>
            <w:color w:val="0000FF"/>
            <w:u w:val="single"/>
            <w:lang w:eastAsia="en-US"/>
          </w:rPr>
          <w:t>.</w:t>
        </w:r>
        <w:r>
          <w:rPr>
            <w:rStyle w:val="a3"/>
            <w:color w:val="0000FF"/>
            <w:u w:val="single"/>
            <w:lang w:val="en-US" w:eastAsia="en-US"/>
          </w:rPr>
          <w:t>academia</w:t>
        </w:r>
        <w:r w:rsidRPr="008C4029">
          <w:rPr>
            <w:rStyle w:val="a3"/>
            <w:color w:val="0000FF"/>
            <w:u w:val="single"/>
            <w:lang w:eastAsia="en-US"/>
          </w:rPr>
          <w:t>-</w:t>
        </w:r>
        <w:proofErr w:type="spellStart"/>
        <w:r>
          <w:rPr>
            <w:rStyle w:val="a3"/>
            <w:color w:val="0000FF"/>
            <w:u w:val="single"/>
            <w:lang w:val="en-US" w:eastAsia="en-US"/>
          </w:rPr>
          <w:t>moscow</w:t>
        </w:r>
        <w:proofErr w:type="spellEnd"/>
        <w:r w:rsidRPr="008C4029">
          <w:rPr>
            <w:rStyle w:val="a3"/>
            <w:color w:val="0000FF"/>
            <w:u w:val="single"/>
            <w:lang w:eastAsia="en-US"/>
          </w:rPr>
          <w:t>.</w:t>
        </w:r>
        <w:proofErr w:type="spellStart"/>
        <w:r>
          <w:rPr>
            <w:rStyle w:val="a3"/>
            <w:color w:val="0000FF"/>
            <w:u w:val="single"/>
            <w:lang w:val="en-US" w:eastAsia="en-US"/>
          </w:rPr>
          <w:t>ru</w:t>
        </w:r>
        <w:proofErr w:type="spellEnd"/>
      </w:hyperlink>
    </w:p>
    <w:p w:rsidR="000135DF" w:rsidRDefault="00F027FC">
      <w:pPr>
        <w:pStyle w:val="30"/>
        <w:keepNext/>
        <w:keepLines/>
        <w:numPr>
          <w:ilvl w:val="2"/>
          <w:numId w:val="2"/>
        </w:numPr>
        <w:tabs>
          <w:tab w:val="left" w:pos="1448"/>
        </w:tabs>
        <w:jc w:val="both"/>
      </w:pPr>
      <w:bookmarkStart w:id="8" w:name="bookmark14"/>
      <w:r>
        <w:rPr>
          <w:rStyle w:val="3"/>
          <w:b/>
          <w:bCs/>
        </w:rPr>
        <w:t>Дополнительные источники</w:t>
      </w:r>
      <w:bookmarkEnd w:id="8"/>
    </w:p>
    <w:p w:rsidR="000135DF" w:rsidRDefault="00F027FC">
      <w:pPr>
        <w:pStyle w:val="1"/>
        <w:numPr>
          <w:ilvl w:val="0"/>
          <w:numId w:val="10"/>
        </w:numPr>
        <w:tabs>
          <w:tab w:val="left" w:pos="1098"/>
        </w:tabs>
        <w:spacing w:after="240"/>
        <w:ind w:firstLine="720"/>
        <w:jc w:val="both"/>
        <w:rPr>
          <w:sz w:val="24"/>
          <w:szCs w:val="24"/>
        </w:rPr>
      </w:pPr>
      <w:r>
        <w:rPr>
          <w:rStyle w:val="a3"/>
          <w:sz w:val="24"/>
          <w:szCs w:val="24"/>
        </w:rPr>
        <w:t>Безопасность жизнедеятельности [Электронный ресурс</w:t>
      </w:r>
      <w:proofErr w:type="gramStart"/>
      <w:r>
        <w:rPr>
          <w:rStyle w:val="a3"/>
          <w:sz w:val="24"/>
          <w:szCs w:val="24"/>
        </w:rPr>
        <w:t>] :</w:t>
      </w:r>
      <w:proofErr w:type="gramEnd"/>
      <w:r>
        <w:rPr>
          <w:rStyle w:val="a3"/>
          <w:sz w:val="24"/>
          <w:szCs w:val="24"/>
        </w:rPr>
        <w:t xml:space="preserve"> учебник и практикум для СПО / С. В. Абрамова - Москва : </w:t>
      </w:r>
      <w:proofErr w:type="spellStart"/>
      <w:r>
        <w:rPr>
          <w:rStyle w:val="a3"/>
          <w:sz w:val="24"/>
          <w:szCs w:val="24"/>
        </w:rPr>
        <w:t>Юрайт</w:t>
      </w:r>
      <w:proofErr w:type="spellEnd"/>
      <w:r>
        <w:rPr>
          <w:rStyle w:val="a3"/>
          <w:sz w:val="24"/>
          <w:szCs w:val="24"/>
        </w:rPr>
        <w:t xml:space="preserve">, 2025. – 413 с. – (Профессиональное образование). - </w:t>
      </w:r>
      <w:r>
        <w:rPr>
          <w:rStyle w:val="a3"/>
          <w:sz w:val="24"/>
          <w:szCs w:val="24"/>
          <w:lang w:val="en-US" w:eastAsia="en-US"/>
        </w:rPr>
        <w:t>URL</w:t>
      </w:r>
      <w:r w:rsidRPr="008C4029">
        <w:rPr>
          <w:rStyle w:val="a3"/>
          <w:sz w:val="24"/>
          <w:szCs w:val="24"/>
          <w:lang w:eastAsia="en-US"/>
        </w:rPr>
        <w:t xml:space="preserve">: </w:t>
      </w:r>
      <w:hyperlink r:id="rId10" w:history="1">
        <w:r>
          <w:rPr>
            <w:rStyle w:val="a3"/>
            <w:sz w:val="24"/>
            <w:szCs w:val="24"/>
            <w:lang w:val="en-US" w:eastAsia="en-US"/>
          </w:rPr>
          <w:t>www</w:t>
        </w:r>
        <w:r w:rsidRPr="008C4029">
          <w:rPr>
            <w:rStyle w:val="a3"/>
            <w:sz w:val="24"/>
            <w:szCs w:val="24"/>
            <w:lang w:eastAsia="en-US"/>
          </w:rPr>
          <w:t>.</w:t>
        </w:r>
        <w:proofErr w:type="spellStart"/>
        <w:r>
          <w:rPr>
            <w:rStyle w:val="a3"/>
            <w:sz w:val="24"/>
            <w:szCs w:val="24"/>
            <w:lang w:val="en-US" w:eastAsia="en-US"/>
          </w:rPr>
          <w:t>biblio</w:t>
        </w:r>
        <w:proofErr w:type="spellEnd"/>
        <w:r w:rsidRPr="008C4029">
          <w:rPr>
            <w:rStyle w:val="a3"/>
            <w:sz w:val="24"/>
            <w:szCs w:val="24"/>
            <w:lang w:eastAsia="en-US"/>
          </w:rPr>
          <w:t>-</w:t>
        </w:r>
        <w:r>
          <w:rPr>
            <w:rStyle w:val="a3"/>
            <w:sz w:val="24"/>
            <w:szCs w:val="24"/>
            <w:lang w:val="en-US" w:eastAsia="en-US"/>
          </w:rPr>
          <w:t>online</w:t>
        </w:r>
        <w:r w:rsidRPr="008C4029">
          <w:rPr>
            <w:rStyle w:val="a3"/>
            <w:sz w:val="24"/>
            <w:szCs w:val="24"/>
            <w:lang w:eastAsia="en-US"/>
          </w:rPr>
          <w:t>.</w:t>
        </w:r>
        <w:proofErr w:type="spellStart"/>
        <w:r>
          <w:rPr>
            <w:rStyle w:val="a3"/>
            <w:sz w:val="24"/>
            <w:szCs w:val="24"/>
            <w:lang w:val="en-US" w:eastAsia="en-US"/>
          </w:rPr>
          <w:t>ru</w:t>
        </w:r>
        <w:proofErr w:type="spellEnd"/>
      </w:hyperlink>
    </w:p>
    <w:p w:rsidR="000135DF" w:rsidRDefault="00F027FC">
      <w:pPr>
        <w:pStyle w:val="1"/>
        <w:numPr>
          <w:ilvl w:val="0"/>
          <w:numId w:val="10"/>
        </w:numPr>
        <w:tabs>
          <w:tab w:val="left" w:pos="1138"/>
        </w:tabs>
        <w:spacing w:after="0"/>
        <w:ind w:firstLine="720"/>
        <w:jc w:val="both"/>
        <w:rPr>
          <w:sz w:val="24"/>
          <w:szCs w:val="24"/>
        </w:rPr>
      </w:pPr>
      <w:r>
        <w:rPr>
          <w:rStyle w:val="a3"/>
          <w:sz w:val="24"/>
          <w:szCs w:val="24"/>
        </w:rPr>
        <w:t>Общевоинские уставы Вооруженных сил Российской Федерации [Текст]: сборник норм. прав. актов - Москва: Проспект, 2021. – 544 с.</w:t>
      </w:r>
    </w:p>
    <w:p w:rsidR="000135DF" w:rsidRDefault="00F027FC">
      <w:pPr>
        <w:pStyle w:val="1"/>
        <w:numPr>
          <w:ilvl w:val="0"/>
          <w:numId w:val="10"/>
        </w:numPr>
        <w:tabs>
          <w:tab w:val="left" w:pos="1138"/>
        </w:tabs>
        <w:spacing w:after="0"/>
        <w:ind w:firstLine="720"/>
        <w:jc w:val="both"/>
        <w:rPr>
          <w:sz w:val="24"/>
          <w:szCs w:val="24"/>
        </w:rPr>
      </w:pPr>
      <w:r>
        <w:rPr>
          <w:rStyle w:val="a3"/>
          <w:sz w:val="24"/>
          <w:szCs w:val="24"/>
        </w:rPr>
        <w:lastRenderedPageBreak/>
        <w:t xml:space="preserve">Энциклопедия безопасности жизнедеятельности [Электронный ресурс]. – </w:t>
      </w:r>
      <w:r>
        <w:rPr>
          <w:rStyle w:val="a3"/>
          <w:sz w:val="24"/>
          <w:szCs w:val="24"/>
          <w:lang w:val="en-US" w:eastAsia="en-US"/>
        </w:rPr>
        <w:t>URL</w:t>
      </w:r>
      <w:r w:rsidRPr="008C4029">
        <w:rPr>
          <w:rStyle w:val="a3"/>
          <w:sz w:val="24"/>
          <w:szCs w:val="24"/>
          <w:lang w:eastAsia="en-US"/>
        </w:rPr>
        <w:t xml:space="preserve">: </w:t>
      </w:r>
      <w:proofErr w:type="spellStart"/>
      <w:r>
        <w:rPr>
          <w:rStyle w:val="a3"/>
          <w:sz w:val="24"/>
          <w:szCs w:val="24"/>
          <w:lang w:val="en-US" w:eastAsia="en-US"/>
        </w:rPr>
        <w:t>bzhde</w:t>
      </w:r>
      <w:proofErr w:type="spellEnd"/>
      <w:r w:rsidRPr="008C4029">
        <w:rPr>
          <w:rStyle w:val="a3"/>
          <w:sz w:val="24"/>
          <w:szCs w:val="24"/>
          <w:lang w:eastAsia="en-US"/>
        </w:rPr>
        <w:t>.</w:t>
      </w:r>
      <w:proofErr w:type="spellStart"/>
      <w:r>
        <w:rPr>
          <w:rStyle w:val="a3"/>
          <w:sz w:val="24"/>
          <w:szCs w:val="24"/>
          <w:lang w:val="en-US" w:eastAsia="en-US"/>
        </w:rPr>
        <w:t>ru</w:t>
      </w:r>
      <w:proofErr w:type="spellEnd"/>
    </w:p>
    <w:p w:rsidR="000135DF" w:rsidRDefault="00F027FC">
      <w:pPr>
        <w:pStyle w:val="1"/>
        <w:numPr>
          <w:ilvl w:val="0"/>
          <w:numId w:val="10"/>
        </w:numPr>
        <w:tabs>
          <w:tab w:val="left" w:pos="1858"/>
        </w:tabs>
        <w:spacing w:after="0"/>
        <w:ind w:firstLine="720"/>
        <w:jc w:val="both"/>
        <w:rPr>
          <w:sz w:val="24"/>
          <w:szCs w:val="24"/>
        </w:rPr>
      </w:pPr>
      <w:r>
        <w:rPr>
          <w:rStyle w:val="a3"/>
          <w:color w:val="202023"/>
          <w:sz w:val="24"/>
          <w:szCs w:val="24"/>
        </w:rPr>
        <w:t>Основы безопасности жизнедеятельности. Журнал. – 2023</w:t>
      </w:r>
    </w:p>
    <w:p w:rsidR="000135DF" w:rsidRDefault="00F027FC">
      <w:pPr>
        <w:pStyle w:val="1"/>
        <w:numPr>
          <w:ilvl w:val="0"/>
          <w:numId w:val="10"/>
        </w:numPr>
        <w:tabs>
          <w:tab w:val="left" w:pos="1858"/>
        </w:tabs>
        <w:spacing w:after="0"/>
        <w:ind w:firstLine="720"/>
        <w:jc w:val="both"/>
        <w:rPr>
          <w:sz w:val="24"/>
          <w:szCs w:val="24"/>
        </w:rPr>
      </w:pPr>
      <w:r>
        <w:rPr>
          <w:rStyle w:val="a3"/>
          <w:color w:val="202023"/>
          <w:sz w:val="24"/>
          <w:szCs w:val="24"/>
        </w:rPr>
        <w:t>Основы безопасности жизнедеятельности. Журнал. – 2024</w:t>
      </w:r>
      <w:r>
        <w:br w:type="page"/>
      </w:r>
    </w:p>
    <w:p w:rsidR="000135DF" w:rsidRDefault="00F027FC">
      <w:pPr>
        <w:pStyle w:val="1"/>
        <w:numPr>
          <w:ilvl w:val="0"/>
          <w:numId w:val="2"/>
        </w:numPr>
        <w:tabs>
          <w:tab w:val="left" w:pos="324"/>
        </w:tabs>
        <w:spacing w:after="280" w:line="276" w:lineRule="auto"/>
        <w:jc w:val="center"/>
      </w:pPr>
      <w:r>
        <w:rPr>
          <w:rStyle w:val="a3"/>
          <w:b/>
          <w:bCs/>
        </w:rPr>
        <w:lastRenderedPageBreak/>
        <w:t>КОНТРОЛЬ И ОЦЕНКА РЕЗУЛЬТАТОВ ОСВОЕНИЯ</w:t>
      </w:r>
      <w:r>
        <w:rPr>
          <w:rStyle w:val="a3"/>
          <w:b/>
          <w:bCs/>
        </w:rPr>
        <w:br/>
        <w:t>УЧЕБНОЙ ДИСЦИПЛИНЫ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3538"/>
        <w:gridCol w:w="3197"/>
        <w:gridCol w:w="2914"/>
      </w:tblGrid>
      <w:tr w:rsidR="000135DF">
        <w:trPr>
          <w:trHeight w:hRule="exact" w:val="470"/>
          <w:jc w:val="center"/>
        </w:trPr>
        <w:tc>
          <w:tcPr>
            <w:tcW w:w="3538" w:type="dxa"/>
            <w:tcBorders>
              <w:top w:val="single" w:sz="4" w:space="0" w:color="auto"/>
              <w:left w:val="single" w:sz="4" w:space="0" w:color="auto"/>
            </w:tcBorders>
            <w:shd w:val="clear" w:color="auto" w:fill="auto"/>
          </w:tcPr>
          <w:p w:rsidR="000135DF" w:rsidRDefault="00F027FC">
            <w:pPr>
              <w:pStyle w:val="a9"/>
              <w:jc w:val="center"/>
            </w:pPr>
            <w:r>
              <w:rPr>
                <w:rStyle w:val="a8"/>
                <w:b/>
                <w:bCs/>
              </w:rPr>
              <w:t>Результаты обучения</w:t>
            </w:r>
          </w:p>
        </w:tc>
        <w:tc>
          <w:tcPr>
            <w:tcW w:w="3197" w:type="dxa"/>
            <w:tcBorders>
              <w:top w:val="single" w:sz="4" w:space="0" w:color="auto"/>
              <w:left w:val="single" w:sz="4" w:space="0" w:color="auto"/>
            </w:tcBorders>
            <w:shd w:val="clear" w:color="auto" w:fill="auto"/>
          </w:tcPr>
          <w:p w:rsidR="000135DF" w:rsidRDefault="00F027FC">
            <w:pPr>
              <w:pStyle w:val="a9"/>
              <w:jc w:val="center"/>
            </w:pPr>
            <w:r>
              <w:rPr>
                <w:rStyle w:val="a8"/>
                <w:b/>
                <w:bCs/>
              </w:rPr>
              <w:t>Критерии оценки</w:t>
            </w:r>
          </w:p>
        </w:tc>
        <w:tc>
          <w:tcPr>
            <w:tcW w:w="2914" w:type="dxa"/>
            <w:tcBorders>
              <w:top w:val="single" w:sz="4" w:space="0" w:color="auto"/>
              <w:left w:val="single" w:sz="4" w:space="0" w:color="auto"/>
              <w:right w:val="single" w:sz="4" w:space="0" w:color="auto"/>
            </w:tcBorders>
            <w:shd w:val="clear" w:color="auto" w:fill="auto"/>
          </w:tcPr>
          <w:p w:rsidR="000135DF" w:rsidRDefault="00F027FC">
            <w:pPr>
              <w:pStyle w:val="a9"/>
              <w:jc w:val="center"/>
            </w:pPr>
            <w:r>
              <w:rPr>
                <w:rStyle w:val="a8"/>
                <w:b/>
                <w:bCs/>
              </w:rPr>
              <w:t>Методы оценки</w:t>
            </w:r>
          </w:p>
        </w:tc>
      </w:tr>
      <w:tr w:rsidR="000135DF">
        <w:trPr>
          <w:trHeight w:hRule="exact" w:val="13171"/>
          <w:jc w:val="center"/>
        </w:trPr>
        <w:tc>
          <w:tcPr>
            <w:tcW w:w="3538" w:type="dxa"/>
            <w:tcBorders>
              <w:top w:val="single" w:sz="4" w:space="0" w:color="auto"/>
              <w:left w:val="single" w:sz="4" w:space="0" w:color="auto"/>
              <w:bottom w:val="single" w:sz="4" w:space="0" w:color="auto"/>
            </w:tcBorders>
            <w:shd w:val="clear" w:color="auto" w:fill="auto"/>
          </w:tcPr>
          <w:p w:rsidR="000135DF" w:rsidRDefault="00F027FC">
            <w:pPr>
              <w:pStyle w:val="a9"/>
              <w:numPr>
                <w:ilvl w:val="0"/>
                <w:numId w:val="11"/>
              </w:numPr>
              <w:tabs>
                <w:tab w:val="left" w:pos="149"/>
              </w:tabs>
            </w:pPr>
            <w:r>
              <w:rPr>
                <w:rStyle w:val="a8"/>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0135DF" w:rsidRDefault="00F027FC">
            <w:pPr>
              <w:pStyle w:val="a9"/>
              <w:numPr>
                <w:ilvl w:val="0"/>
                <w:numId w:val="11"/>
              </w:numPr>
              <w:tabs>
                <w:tab w:val="left" w:pos="149"/>
              </w:tabs>
            </w:pPr>
            <w:r>
              <w:rPr>
                <w:rStyle w:val="a8"/>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0135DF" w:rsidRDefault="00F027FC">
            <w:pPr>
              <w:pStyle w:val="a9"/>
              <w:numPr>
                <w:ilvl w:val="0"/>
                <w:numId w:val="11"/>
              </w:numPr>
              <w:tabs>
                <w:tab w:val="left" w:pos="149"/>
              </w:tabs>
            </w:pPr>
            <w:r>
              <w:rPr>
                <w:rStyle w:val="a8"/>
              </w:rPr>
              <w:t>основы военной службы и обороны государства;</w:t>
            </w:r>
          </w:p>
          <w:p w:rsidR="000135DF" w:rsidRDefault="00F027FC">
            <w:pPr>
              <w:pStyle w:val="a9"/>
              <w:numPr>
                <w:ilvl w:val="0"/>
                <w:numId w:val="11"/>
              </w:numPr>
              <w:tabs>
                <w:tab w:val="left" w:pos="149"/>
              </w:tabs>
            </w:pPr>
            <w:r>
              <w:rPr>
                <w:rStyle w:val="a8"/>
              </w:rPr>
              <w:t>задачи и основные мероприятия гражданской обороны;</w:t>
            </w:r>
          </w:p>
          <w:p w:rsidR="000135DF" w:rsidRDefault="00F027FC">
            <w:pPr>
              <w:pStyle w:val="a9"/>
              <w:numPr>
                <w:ilvl w:val="0"/>
                <w:numId w:val="11"/>
              </w:numPr>
              <w:tabs>
                <w:tab w:val="left" w:pos="149"/>
              </w:tabs>
            </w:pPr>
            <w:r>
              <w:rPr>
                <w:rStyle w:val="a8"/>
              </w:rPr>
              <w:t>способы защиты населения от оружия массового поражения;</w:t>
            </w:r>
          </w:p>
          <w:p w:rsidR="000135DF" w:rsidRDefault="00F027FC">
            <w:pPr>
              <w:pStyle w:val="a9"/>
              <w:numPr>
                <w:ilvl w:val="0"/>
                <w:numId w:val="11"/>
              </w:numPr>
              <w:tabs>
                <w:tab w:val="left" w:pos="149"/>
              </w:tabs>
            </w:pPr>
            <w:r>
              <w:rPr>
                <w:rStyle w:val="a8"/>
              </w:rPr>
              <w:t>меры пожарной безопасности и правила безопасного поведения при пожарах;</w:t>
            </w:r>
          </w:p>
          <w:p w:rsidR="000135DF" w:rsidRDefault="00F027FC">
            <w:pPr>
              <w:pStyle w:val="a9"/>
              <w:numPr>
                <w:ilvl w:val="0"/>
                <w:numId w:val="11"/>
              </w:numPr>
              <w:tabs>
                <w:tab w:val="left" w:pos="149"/>
              </w:tabs>
            </w:pPr>
            <w:r>
              <w:rPr>
                <w:rStyle w:val="a8"/>
              </w:rPr>
              <w:t>организацию и порядок призыва граждан на военную службу и поступления на неё в добровольном порядке;</w:t>
            </w:r>
          </w:p>
          <w:p w:rsidR="000135DF" w:rsidRDefault="00F027FC">
            <w:pPr>
              <w:pStyle w:val="a9"/>
              <w:numPr>
                <w:ilvl w:val="0"/>
                <w:numId w:val="11"/>
              </w:numPr>
              <w:tabs>
                <w:tab w:val="left" w:pos="149"/>
              </w:tabs>
            </w:pPr>
            <w:r>
              <w:rPr>
                <w:rStyle w:val="a8"/>
              </w:rPr>
              <w:t>основные виды вооружения, военной техники и</w:t>
            </w:r>
          </w:p>
          <w:p w:rsidR="000135DF" w:rsidRDefault="00F027FC">
            <w:pPr>
              <w:pStyle w:val="a9"/>
            </w:pPr>
            <w:r>
              <w:rPr>
                <w:rStyle w:val="a8"/>
              </w:rPr>
              <w:t>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135DF" w:rsidRDefault="00F027FC">
            <w:pPr>
              <w:pStyle w:val="a9"/>
              <w:numPr>
                <w:ilvl w:val="0"/>
                <w:numId w:val="11"/>
              </w:numPr>
              <w:tabs>
                <w:tab w:val="left" w:pos="149"/>
              </w:tabs>
            </w:pPr>
            <w:r>
              <w:rPr>
                <w:rStyle w:val="a8"/>
              </w:rPr>
              <w:t>область применения получаемых профессиональных знаний при исполнении обязанностей военной службы;</w:t>
            </w:r>
          </w:p>
          <w:p w:rsidR="000135DF" w:rsidRDefault="00F027FC">
            <w:pPr>
              <w:pStyle w:val="a9"/>
              <w:numPr>
                <w:ilvl w:val="0"/>
                <w:numId w:val="11"/>
              </w:numPr>
              <w:tabs>
                <w:tab w:val="left" w:pos="149"/>
              </w:tabs>
            </w:pPr>
            <w:r>
              <w:rPr>
                <w:rStyle w:val="a8"/>
              </w:rPr>
              <w:t>порядок и правила оказания первой помощи пострадавшим</w:t>
            </w:r>
          </w:p>
        </w:tc>
        <w:tc>
          <w:tcPr>
            <w:tcW w:w="3197" w:type="dxa"/>
            <w:tcBorders>
              <w:top w:val="single" w:sz="4" w:space="0" w:color="auto"/>
              <w:left w:val="single" w:sz="4" w:space="0" w:color="auto"/>
              <w:bottom w:val="single" w:sz="4" w:space="0" w:color="auto"/>
            </w:tcBorders>
            <w:shd w:val="clear" w:color="auto" w:fill="auto"/>
            <w:vAlign w:val="bottom"/>
          </w:tcPr>
          <w:p w:rsidR="000135DF" w:rsidRDefault="00F027FC">
            <w:pPr>
              <w:pStyle w:val="a9"/>
              <w:tabs>
                <w:tab w:val="left" w:pos="1901"/>
                <w:tab w:val="left" w:pos="2486"/>
              </w:tabs>
            </w:pPr>
            <w:r>
              <w:rPr>
                <w:rStyle w:val="a8"/>
              </w:rPr>
              <w:t>обучающийся</w:t>
            </w:r>
            <w:r>
              <w:rPr>
                <w:rStyle w:val="a8"/>
              </w:rPr>
              <w:tab/>
              <w:t>в</w:t>
            </w:r>
            <w:r>
              <w:rPr>
                <w:rStyle w:val="a8"/>
              </w:rPr>
              <w:tab/>
              <w:t>ходе</w:t>
            </w:r>
          </w:p>
          <w:p w:rsidR="000135DF" w:rsidRDefault="00F027FC">
            <w:pPr>
              <w:pStyle w:val="a9"/>
              <w:tabs>
                <w:tab w:val="right" w:pos="2957"/>
              </w:tabs>
            </w:pPr>
            <w:r>
              <w:rPr>
                <w:rStyle w:val="a8"/>
              </w:rPr>
              <w:t>ответов,</w:t>
            </w:r>
            <w:r>
              <w:rPr>
                <w:rStyle w:val="a8"/>
              </w:rPr>
              <w:tab/>
              <w:t>выполнения</w:t>
            </w:r>
          </w:p>
          <w:p w:rsidR="000135DF" w:rsidRDefault="00F027FC">
            <w:pPr>
              <w:pStyle w:val="a9"/>
              <w:tabs>
                <w:tab w:val="right" w:pos="2966"/>
              </w:tabs>
            </w:pPr>
            <w:r>
              <w:rPr>
                <w:rStyle w:val="a8"/>
              </w:rPr>
              <w:t>заданий</w:t>
            </w:r>
            <w:r>
              <w:rPr>
                <w:rStyle w:val="a8"/>
              </w:rPr>
              <w:tab/>
              <w:t>демонстрирует</w:t>
            </w:r>
          </w:p>
          <w:p w:rsidR="000135DF" w:rsidRDefault="00F027FC">
            <w:pPr>
              <w:pStyle w:val="a9"/>
              <w:tabs>
                <w:tab w:val="right" w:pos="2962"/>
              </w:tabs>
            </w:pPr>
            <w:r>
              <w:rPr>
                <w:rStyle w:val="a8"/>
              </w:rPr>
              <w:t>знание</w:t>
            </w:r>
            <w:r>
              <w:rPr>
                <w:rStyle w:val="a8"/>
              </w:rPr>
              <w:tab/>
              <w:t>принципов</w:t>
            </w:r>
          </w:p>
          <w:p w:rsidR="000135DF" w:rsidRDefault="00F027FC">
            <w:pPr>
              <w:pStyle w:val="a9"/>
              <w:tabs>
                <w:tab w:val="right" w:pos="2957"/>
              </w:tabs>
            </w:pPr>
            <w:r>
              <w:rPr>
                <w:rStyle w:val="a8"/>
              </w:rPr>
              <w:t>обеспечения</w:t>
            </w:r>
            <w:r>
              <w:rPr>
                <w:rStyle w:val="a8"/>
              </w:rPr>
              <w:tab/>
              <w:t>устойчивости</w:t>
            </w:r>
          </w:p>
          <w:p w:rsidR="000135DF" w:rsidRDefault="00F027FC">
            <w:pPr>
              <w:pStyle w:val="a9"/>
            </w:pPr>
            <w:r>
              <w:rPr>
                <w:rStyle w:val="a8"/>
              </w:rPr>
              <w:t>объектов экономики, прогнозирует развитие событий и оценивает последствия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0135DF" w:rsidRDefault="00F027FC">
            <w:pPr>
              <w:pStyle w:val="a9"/>
            </w:pPr>
            <w:r>
              <w:rPr>
                <w:rStyle w:val="a8"/>
              </w:rPr>
              <w:t>обучающийся демонстрирует знание основных видов потенциальных опасностей и их последствий в профессиональной деятельности и быту, принципов снижения вероятности их реализации; основ военной службы и обороны государства; задач и основных мероприятий гражданской обороны; способов защиты населения от оружия массового поражения;</w:t>
            </w:r>
          </w:p>
          <w:p w:rsidR="000135DF" w:rsidRDefault="00F027FC">
            <w:pPr>
              <w:pStyle w:val="a9"/>
            </w:pPr>
            <w:r>
              <w:rPr>
                <w:rStyle w:val="a8"/>
              </w:rPr>
              <w:t xml:space="preserve">мер пожарной безопасности и правил безопасного поведения при пожарах; знания об организации и порядке призыва граждан на военную службу и поступления на нее в добровольном порядке; основных видов вооружения, военной техники и специального снаряжения, состоящих на вооружении (оснащении) воинских подразделений, в которых имеются </w:t>
            </w:r>
            <w:proofErr w:type="spellStart"/>
            <w:r>
              <w:rPr>
                <w:rStyle w:val="a8"/>
              </w:rPr>
              <w:t>военно</w:t>
            </w:r>
            <w:r>
              <w:rPr>
                <w:rStyle w:val="a8"/>
              </w:rPr>
              <w:softHyphen/>
              <w:t>учетные</w:t>
            </w:r>
            <w:proofErr w:type="spellEnd"/>
            <w:r>
              <w:rPr>
                <w:rStyle w:val="a8"/>
              </w:rPr>
              <w:t xml:space="preserve"> специальности, родственные специальностям СПО; областей применения получаемых</w:t>
            </w:r>
          </w:p>
        </w:tc>
        <w:tc>
          <w:tcPr>
            <w:tcW w:w="2914" w:type="dxa"/>
            <w:tcBorders>
              <w:top w:val="single" w:sz="4" w:space="0" w:color="auto"/>
              <w:left w:val="single" w:sz="4" w:space="0" w:color="auto"/>
              <w:bottom w:val="single" w:sz="4" w:space="0" w:color="auto"/>
              <w:right w:val="single" w:sz="4" w:space="0" w:color="auto"/>
            </w:tcBorders>
            <w:shd w:val="clear" w:color="auto" w:fill="auto"/>
          </w:tcPr>
          <w:p w:rsidR="000135DF" w:rsidRDefault="00F027FC">
            <w:pPr>
              <w:pStyle w:val="a9"/>
              <w:spacing w:after="180"/>
            </w:pPr>
            <w:r>
              <w:rPr>
                <w:rStyle w:val="a8"/>
              </w:rPr>
              <w:t>Компьютерное тестирование на знание терминологии по теме</w:t>
            </w:r>
          </w:p>
          <w:p w:rsidR="000135DF" w:rsidRDefault="00F027FC">
            <w:pPr>
              <w:pStyle w:val="a9"/>
              <w:spacing w:after="180"/>
            </w:pPr>
            <w:r>
              <w:rPr>
                <w:rStyle w:val="a8"/>
              </w:rPr>
              <w:t>Тестирование</w:t>
            </w:r>
          </w:p>
          <w:p w:rsidR="000135DF" w:rsidRDefault="00F027FC">
            <w:pPr>
              <w:pStyle w:val="a9"/>
              <w:spacing w:after="180"/>
            </w:pPr>
            <w:r>
              <w:rPr>
                <w:rStyle w:val="a8"/>
              </w:rPr>
              <w:t>Выполнение проекта</w:t>
            </w:r>
          </w:p>
          <w:p w:rsidR="000135DF" w:rsidRDefault="00F027FC">
            <w:pPr>
              <w:pStyle w:val="a9"/>
              <w:spacing w:after="180"/>
            </w:pPr>
            <w:r>
              <w:rPr>
                <w:rStyle w:val="a8"/>
              </w:rPr>
              <w:t>Наблюдение за выполнением практического задания. (деятельностью студента)</w:t>
            </w:r>
          </w:p>
          <w:p w:rsidR="000135DF" w:rsidRDefault="00F027FC">
            <w:pPr>
              <w:pStyle w:val="a9"/>
              <w:spacing w:after="180"/>
            </w:pPr>
            <w:r>
              <w:rPr>
                <w:rStyle w:val="a8"/>
              </w:rPr>
              <w:t>Оценка выполнения практического задания (работы)</w:t>
            </w:r>
          </w:p>
        </w:tc>
      </w:tr>
    </w:tbl>
    <w:p w:rsidR="000135DF" w:rsidRDefault="00F027FC">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538"/>
        <w:gridCol w:w="3197"/>
        <w:gridCol w:w="2914"/>
      </w:tblGrid>
      <w:tr w:rsidR="000135DF">
        <w:trPr>
          <w:trHeight w:hRule="exact" w:val="2280"/>
          <w:jc w:val="center"/>
        </w:trPr>
        <w:tc>
          <w:tcPr>
            <w:tcW w:w="3538" w:type="dxa"/>
            <w:tcBorders>
              <w:top w:val="single" w:sz="4" w:space="0" w:color="auto"/>
              <w:left w:val="single" w:sz="4" w:space="0" w:color="auto"/>
            </w:tcBorders>
            <w:shd w:val="clear" w:color="auto" w:fill="auto"/>
          </w:tcPr>
          <w:p w:rsidR="000135DF" w:rsidRDefault="000135DF">
            <w:pPr>
              <w:rPr>
                <w:sz w:val="10"/>
                <w:szCs w:val="10"/>
              </w:rPr>
            </w:pPr>
          </w:p>
        </w:tc>
        <w:tc>
          <w:tcPr>
            <w:tcW w:w="3197" w:type="dxa"/>
            <w:tcBorders>
              <w:top w:val="single" w:sz="4" w:space="0" w:color="auto"/>
              <w:left w:val="single" w:sz="4" w:space="0" w:color="auto"/>
            </w:tcBorders>
            <w:shd w:val="clear" w:color="auto" w:fill="auto"/>
          </w:tcPr>
          <w:p w:rsidR="000135DF" w:rsidRDefault="00F027FC">
            <w:pPr>
              <w:pStyle w:val="a9"/>
            </w:pPr>
            <w:r>
              <w:rPr>
                <w:rStyle w:val="a8"/>
              </w:rPr>
              <w:t>профессиональных знаний при исполнении обязанностей военной службы;</w:t>
            </w:r>
          </w:p>
          <w:p w:rsidR="000135DF" w:rsidRDefault="00F027FC">
            <w:pPr>
              <w:pStyle w:val="a9"/>
              <w:tabs>
                <w:tab w:val="left" w:pos="1483"/>
              </w:tabs>
            </w:pPr>
            <w:r>
              <w:rPr>
                <w:rStyle w:val="a8"/>
              </w:rPr>
              <w:t>порядка и правил оказания первой</w:t>
            </w:r>
            <w:r>
              <w:rPr>
                <w:rStyle w:val="a8"/>
              </w:rPr>
              <w:tab/>
              <w:t>(доврачебной)</w:t>
            </w:r>
          </w:p>
          <w:p w:rsidR="000135DF" w:rsidRDefault="00F027FC">
            <w:pPr>
              <w:pStyle w:val="a9"/>
            </w:pPr>
            <w:r>
              <w:rPr>
                <w:rStyle w:val="a8"/>
              </w:rPr>
              <w:t>медицинской помощи</w:t>
            </w:r>
          </w:p>
        </w:tc>
        <w:tc>
          <w:tcPr>
            <w:tcW w:w="2914" w:type="dxa"/>
            <w:tcBorders>
              <w:top w:val="single" w:sz="4" w:space="0" w:color="auto"/>
              <w:left w:val="single" w:sz="4" w:space="0" w:color="auto"/>
              <w:right w:val="single" w:sz="4" w:space="0" w:color="auto"/>
            </w:tcBorders>
            <w:shd w:val="clear" w:color="auto" w:fill="auto"/>
          </w:tcPr>
          <w:p w:rsidR="000135DF" w:rsidRDefault="000135DF">
            <w:pPr>
              <w:rPr>
                <w:sz w:val="10"/>
                <w:szCs w:val="10"/>
              </w:rPr>
            </w:pPr>
          </w:p>
        </w:tc>
      </w:tr>
      <w:tr w:rsidR="000135DF">
        <w:trPr>
          <w:trHeight w:hRule="exact" w:val="11146"/>
          <w:jc w:val="center"/>
        </w:trPr>
        <w:tc>
          <w:tcPr>
            <w:tcW w:w="3538" w:type="dxa"/>
            <w:tcBorders>
              <w:top w:val="single" w:sz="4" w:space="0" w:color="auto"/>
              <w:left w:val="single" w:sz="4" w:space="0" w:color="auto"/>
              <w:bottom w:val="single" w:sz="4" w:space="0" w:color="auto"/>
            </w:tcBorders>
            <w:shd w:val="clear" w:color="auto" w:fill="auto"/>
          </w:tcPr>
          <w:p w:rsidR="000135DF" w:rsidRDefault="00F027FC">
            <w:pPr>
              <w:pStyle w:val="a9"/>
              <w:numPr>
                <w:ilvl w:val="0"/>
                <w:numId w:val="12"/>
              </w:numPr>
              <w:tabs>
                <w:tab w:val="left" w:pos="134"/>
              </w:tabs>
            </w:pPr>
            <w:r>
              <w:rPr>
                <w:rStyle w:val="a8"/>
              </w:rPr>
              <w:t>организовывать и проводить мероприятия по защите работающих и населения от негативных воздействий чрезвычайных ситуаций;</w:t>
            </w:r>
          </w:p>
          <w:p w:rsidR="000135DF" w:rsidRDefault="00F027FC">
            <w:pPr>
              <w:pStyle w:val="a9"/>
              <w:numPr>
                <w:ilvl w:val="0"/>
                <w:numId w:val="12"/>
              </w:numPr>
              <w:tabs>
                <w:tab w:val="left" w:pos="134"/>
              </w:tabs>
            </w:pPr>
            <w:r>
              <w:rPr>
                <w:rStyle w:val="a8"/>
              </w:rPr>
              <w:t>предпринимать</w:t>
            </w:r>
          </w:p>
          <w:p w:rsidR="000135DF" w:rsidRDefault="00F027FC">
            <w:pPr>
              <w:pStyle w:val="a9"/>
            </w:pPr>
            <w:r>
              <w:rPr>
                <w:rStyle w:val="a8"/>
              </w:rPr>
              <w:t>профилактические меры для снижения уровня опасностей различного вида и их последствий в профессиональной деятельности и быту;</w:t>
            </w:r>
          </w:p>
          <w:p w:rsidR="000135DF" w:rsidRDefault="00F027FC">
            <w:pPr>
              <w:pStyle w:val="a9"/>
              <w:numPr>
                <w:ilvl w:val="0"/>
                <w:numId w:val="12"/>
              </w:numPr>
              <w:tabs>
                <w:tab w:val="left" w:pos="134"/>
              </w:tabs>
            </w:pPr>
            <w:r>
              <w:rPr>
                <w:rStyle w:val="a8"/>
              </w:rPr>
              <w:t>использовать средства индивидуальной и коллективной защиты от оружия массового поражения;</w:t>
            </w:r>
          </w:p>
          <w:p w:rsidR="000135DF" w:rsidRDefault="00F027FC">
            <w:pPr>
              <w:pStyle w:val="a9"/>
              <w:numPr>
                <w:ilvl w:val="0"/>
                <w:numId w:val="12"/>
              </w:numPr>
              <w:tabs>
                <w:tab w:val="left" w:pos="134"/>
              </w:tabs>
            </w:pPr>
            <w:r>
              <w:rPr>
                <w:rStyle w:val="a8"/>
              </w:rPr>
              <w:t>применять первичные средства пожаротушения;</w:t>
            </w:r>
          </w:p>
          <w:p w:rsidR="000135DF" w:rsidRDefault="00F027FC">
            <w:pPr>
              <w:pStyle w:val="a9"/>
            </w:pPr>
            <w:r>
              <w:rPr>
                <w:rStyle w:val="a8"/>
              </w:rPr>
              <w:t>ориентироваться в перечне военно-учетных специальностей и</w:t>
            </w:r>
          </w:p>
          <w:p w:rsidR="000135DF" w:rsidRDefault="00F027FC">
            <w:pPr>
              <w:pStyle w:val="a9"/>
            </w:pPr>
            <w:r>
              <w:rPr>
                <w:rStyle w:val="a8"/>
              </w:rPr>
              <w:t>самостоятельно определять среди них родственные полученной специальности;</w:t>
            </w:r>
          </w:p>
          <w:p w:rsidR="000135DF" w:rsidRDefault="00F027FC">
            <w:pPr>
              <w:pStyle w:val="a9"/>
              <w:numPr>
                <w:ilvl w:val="0"/>
                <w:numId w:val="12"/>
              </w:numPr>
              <w:tabs>
                <w:tab w:val="left" w:pos="134"/>
              </w:tabs>
            </w:pPr>
            <w:r>
              <w:rPr>
                <w:rStyle w:val="a8"/>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0135DF" w:rsidRDefault="00F027FC">
            <w:pPr>
              <w:pStyle w:val="a9"/>
              <w:numPr>
                <w:ilvl w:val="0"/>
                <w:numId w:val="12"/>
              </w:numPr>
              <w:tabs>
                <w:tab w:val="left" w:pos="134"/>
              </w:tabs>
              <w:spacing w:line="276" w:lineRule="auto"/>
            </w:pPr>
            <w:r>
              <w:rPr>
                <w:rStyle w:val="a8"/>
              </w:rPr>
              <w:t xml:space="preserve">владеть способами бесконфликтного общения и </w:t>
            </w:r>
            <w:proofErr w:type="spellStart"/>
            <w:r>
              <w:rPr>
                <w:rStyle w:val="a8"/>
              </w:rPr>
              <w:t>саморегуляции</w:t>
            </w:r>
            <w:proofErr w:type="spellEnd"/>
            <w:r>
              <w:rPr>
                <w:rStyle w:val="a8"/>
              </w:rPr>
              <w:t xml:space="preserve"> в повседневной деятельности и экстремальных условиях военной службы;</w:t>
            </w:r>
          </w:p>
          <w:p w:rsidR="000135DF" w:rsidRDefault="00F027FC">
            <w:pPr>
              <w:pStyle w:val="a9"/>
              <w:numPr>
                <w:ilvl w:val="0"/>
                <w:numId w:val="12"/>
              </w:numPr>
              <w:tabs>
                <w:tab w:val="left" w:pos="134"/>
              </w:tabs>
              <w:spacing w:line="276" w:lineRule="auto"/>
            </w:pPr>
            <w:r>
              <w:rPr>
                <w:rStyle w:val="a8"/>
              </w:rPr>
              <w:t>оказывать первую помощь пострадавшим.</w:t>
            </w:r>
          </w:p>
        </w:tc>
        <w:tc>
          <w:tcPr>
            <w:tcW w:w="3197" w:type="dxa"/>
            <w:tcBorders>
              <w:top w:val="single" w:sz="4" w:space="0" w:color="auto"/>
              <w:left w:val="single" w:sz="4" w:space="0" w:color="auto"/>
              <w:bottom w:val="single" w:sz="4" w:space="0" w:color="auto"/>
            </w:tcBorders>
            <w:shd w:val="clear" w:color="auto" w:fill="auto"/>
            <w:vAlign w:val="bottom"/>
          </w:tcPr>
          <w:p w:rsidR="000135DF" w:rsidRDefault="00F027FC">
            <w:pPr>
              <w:pStyle w:val="a9"/>
            </w:pPr>
            <w:r>
              <w:rPr>
                <w:rStyle w:val="a8"/>
              </w:rPr>
              <w:t>обучающийся умеет организовывать и проводить мероприятия по защите работающих и населения от негативных воздействий чрезвычайных ситуаций; обучающийся предпринимает профилактические меры для снижения уровня опасностей различного вида и их последствий в профессиональной деятельности и быту;</w:t>
            </w:r>
          </w:p>
          <w:p w:rsidR="000135DF" w:rsidRDefault="00F027FC">
            <w:pPr>
              <w:pStyle w:val="a9"/>
            </w:pPr>
            <w:r>
              <w:rPr>
                <w:rStyle w:val="a8"/>
              </w:rPr>
              <w:t>использует средства индивидуальной и коллективной защиты от оружия массового поражения;</w:t>
            </w:r>
          </w:p>
          <w:p w:rsidR="000135DF" w:rsidRDefault="00F027FC">
            <w:pPr>
              <w:pStyle w:val="a9"/>
            </w:pPr>
            <w:r>
              <w:rPr>
                <w:rStyle w:val="a8"/>
              </w:rPr>
              <w:t>применяет первичные средства пожаротушения; ориентируется в перечне военно-учетных специальностей и самостоятельно определяет среди них родственные полученной специальности; применяет профессиональные знания в ходе исполнения обязанностей военной службы на воинских должностях в соответствии с полученной специальностью;</w:t>
            </w:r>
          </w:p>
          <w:p w:rsidR="000135DF" w:rsidRDefault="00F027FC">
            <w:pPr>
              <w:pStyle w:val="a9"/>
            </w:pPr>
            <w:r>
              <w:rPr>
                <w:rStyle w:val="a8"/>
              </w:rPr>
              <w:t xml:space="preserve">владеет способами бесконфликтного общения и </w:t>
            </w:r>
            <w:proofErr w:type="spellStart"/>
            <w:r>
              <w:rPr>
                <w:rStyle w:val="a8"/>
              </w:rPr>
              <w:t>саморегуляции</w:t>
            </w:r>
            <w:proofErr w:type="spellEnd"/>
            <w:r>
              <w:rPr>
                <w:rStyle w:val="a8"/>
              </w:rPr>
              <w:t xml:space="preserve"> в повседневной деятельности и экстремальных условиях военной службы;</w:t>
            </w:r>
          </w:p>
          <w:p w:rsidR="000135DF" w:rsidRDefault="00F027FC">
            <w:pPr>
              <w:pStyle w:val="a9"/>
            </w:pPr>
            <w:r>
              <w:rPr>
                <w:rStyle w:val="a8"/>
              </w:rPr>
              <w:t>оказывает первую (доврачебную) медицинскую помощь</w:t>
            </w:r>
          </w:p>
        </w:tc>
        <w:tc>
          <w:tcPr>
            <w:tcW w:w="2914" w:type="dxa"/>
            <w:tcBorders>
              <w:top w:val="single" w:sz="4" w:space="0" w:color="auto"/>
              <w:left w:val="single" w:sz="4" w:space="0" w:color="auto"/>
              <w:bottom w:val="single" w:sz="4" w:space="0" w:color="auto"/>
              <w:right w:val="single" w:sz="4" w:space="0" w:color="auto"/>
            </w:tcBorders>
            <w:shd w:val="clear" w:color="auto" w:fill="auto"/>
          </w:tcPr>
          <w:p w:rsidR="000135DF" w:rsidRDefault="00F027FC">
            <w:pPr>
              <w:pStyle w:val="a9"/>
              <w:spacing w:after="180"/>
            </w:pPr>
            <w:r>
              <w:rPr>
                <w:rStyle w:val="a8"/>
              </w:rPr>
              <w:t>Оценка результатов выполнения практической работы</w:t>
            </w:r>
          </w:p>
          <w:p w:rsidR="000135DF" w:rsidRDefault="00F027FC">
            <w:pPr>
              <w:pStyle w:val="a9"/>
            </w:pPr>
            <w:r>
              <w:rPr>
                <w:rStyle w:val="a8"/>
              </w:rPr>
              <w:t>Экспертное наблюдение за ходом выполнения практической работы</w:t>
            </w:r>
          </w:p>
        </w:tc>
      </w:tr>
    </w:tbl>
    <w:p w:rsidR="00F027FC" w:rsidRDefault="00F027FC"/>
    <w:sectPr w:rsidR="00F027FC">
      <w:footerReference w:type="default" r:id="rId11"/>
      <w:footerReference w:type="first" r:id="rId12"/>
      <w:pgSz w:w="11900" w:h="16840"/>
      <w:pgMar w:top="1006" w:right="531" w:bottom="1113" w:left="1668"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8D1" w:rsidRDefault="004838D1">
      <w:r>
        <w:separator/>
      </w:r>
    </w:p>
  </w:endnote>
  <w:endnote w:type="continuationSeparator" w:id="0">
    <w:p w:rsidR="004838D1" w:rsidRDefault="004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5DF" w:rsidRDefault="00F027FC">
    <w:pPr>
      <w:spacing w:line="1" w:lineRule="exact"/>
    </w:pPr>
    <w:r>
      <w:rPr>
        <w:noProof/>
      </w:rPr>
      <mc:AlternateContent>
        <mc:Choice Requires="wps">
          <w:drawing>
            <wp:anchor distT="0" distB="0" distL="0" distR="0" simplePos="0" relativeHeight="62914690" behindDoc="1" locked="0" layoutInCell="1" allowOverlap="1">
              <wp:simplePos x="0" y="0"/>
              <wp:positionH relativeFrom="page">
                <wp:posOffset>4017645</wp:posOffset>
              </wp:positionH>
              <wp:positionV relativeFrom="page">
                <wp:posOffset>9775190</wp:posOffset>
              </wp:positionV>
              <wp:extent cx="57785" cy="106680"/>
              <wp:effectExtent l="0" t="0" r="0" b="0"/>
              <wp:wrapNone/>
              <wp:docPr id="1" name="Shape 1"/>
              <wp:cNvGraphicFramePr/>
              <a:graphic xmlns:a="http://schemas.openxmlformats.org/drawingml/2006/main">
                <a:graphicData uri="http://schemas.microsoft.com/office/word/2010/wordprocessingShape">
                  <wps:wsp>
                    <wps:cNvSpPr txBox="1"/>
                    <wps:spPr>
                      <a:xfrm>
                        <a:off x="0" y="0"/>
                        <a:ext cx="57785" cy="106680"/>
                      </a:xfrm>
                      <a:prstGeom prst="rect">
                        <a:avLst/>
                      </a:prstGeom>
                      <a:noFill/>
                    </wps:spPr>
                    <wps:txbx>
                      <w:txbxContent>
                        <w:p w:rsidR="000135DF" w:rsidRDefault="00F027FC">
                          <w:pPr>
                            <w:pStyle w:val="24"/>
                            <w:rPr>
                              <w:sz w:val="24"/>
                              <w:szCs w:val="24"/>
                            </w:rPr>
                          </w:pPr>
                          <w:r>
                            <w:fldChar w:fldCharType="begin"/>
                          </w:r>
                          <w:r>
                            <w:instrText xml:space="preserve"> PAGE \* MERGEFORMAT </w:instrText>
                          </w:r>
                          <w:r>
                            <w:fldChar w:fldCharType="separate"/>
                          </w:r>
                          <w:r w:rsidR="0023758A" w:rsidRPr="0023758A">
                            <w:rPr>
                              <w:rStyle w:val="23"/>
                              <w:noProof/>
                              <w:sz w:val="24"/>
                              <w:szCs w:val="24"/>
                            </w:rPr>
                            <w:t>6</w:t>
                          </w:r>
                          <w:r>
                            <w:rPr>
                              <w:rStyle w:val="23"/>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316.35pt;margin-top:769.7pt;width:4.55pt;height:8.4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" filled="f" stroked="f">
              <v:textbox style="mso-fit-shape-to-text:t" inset="0,0,0,0">
                <w:txbxContent>
                  <w:p w:rsidR="000135DF" w:rsidRDefault="00F027FC">
                    <w:pPr>
                      <w:pStyle w:val="24"/>
                      <w:rPr>
                        <w:sz w:val="24"/>
                        <w:szCs w:val="24"/>
                      </w:rPr>
                    </w:pPr>
                    <w:r>
                      <w:fldChar w:fldCharType="begin"/>
                    </w:r>
                    <w:r>
                      <w:instrText xml:space="preserve"> PAGE \* MERGEFORMAT </w:instrText>
                    </w:r>
                    <w:r>
                      <w:fldChar w:fldCharType="separate"/>
                    </w:r>
                    <w:r w:rsidR="0023758A" w:rsidRPr="0023758A">
                      <w:rPr>
                        <w:rStyle w:val="23"/>
                        <w:noProof/>
                        <w:sz w:val="24"/>
                        <w:szCs w:val="24"/>
                      </w:rPr>
                      <w:t>6</w:t>
                    </w:r>
                    <w:r>
                      <w:rPr>
                        <w:rStyle w:val="23"/>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5DF" w:rsidRDefault="00F027FC">
    <w:pPr>
      <w:spacing w:line="1" w:lineRule="exact"/>
    </w:pPr>
    <w:r>
      <w:rPr>
        <w:noProof/>
      </w:rPr>
      <mc:AlternateContent>
        <mc:Choice Requires="wps">
          <w:drawing>
            <wp:anchor distT="0" distB="0" distL="0" distR="0" simplePos="0" relativeHeight="62914692" behindDoc="1" locked="0" layoutInCell="1" allowOverlap="1">
              <wp:simplePos x="0" y="0"/>
              <wp:positionH relativeFrom="page">
                <wp:posOffset>5243195</wp:posOffset>
              </wp:positionH>
              <wp:positionV relativeFrom="page">
                <wp:posOffset>6642735</wp:posOffset>
              </wp:positionV>
              <wp:extent cx="130810" cy="103505"/>
              <wp:effectExtent l="0" t="0" r="0" b="0"/>
              <wp:wrapNone/>
              <wp:docPr id="3" name="Shape 3"/>
              <wp:cNvGraphicFramePr/>
              <a:graphic xmlns:a="http://schemas.openxmlformats.org/drawingml/2006/main">
                <a:graphicData uri="http://schemas.microsoft.com/office/word/2010/wordprocessingShape">
                  <wps:wsp>
                    <wps:cNvSpPr txBox="1"/>
                    <wps:spPr>
                      <a:xfrm>
                        <a:off x="0" y="0"/>
                        <a:ext cx="130810" cy="103505"/>
                      </a:xfrm>
                      <a:prstGeom prst="rect">
                        <a:avLst/>
                      </a:prstGeom>
                      <a:noFill/>
                    </wps:spPr>
                    <wps:txbx>
                      <w:txbxContent>
                        <w:p w:rsidR="000135DF" w:rsidRDefault="00F027FC">
                          <w:pPr>
                            <w:pStyle w:val="24"/>
                            <w:rPr>
                              <w:sz w:val="24"/>
                              <w:szCs w:val="24"/>
                            </w:rPr>
                          </w:pPr>
                          <w:r>
                            <w:fldChar w:fldCharType="begin"/>
                          </w:r>
                          <w:r>
                            <w:instrText xml:space="preserve"> PAGE \* MERGEFORMAT </w:instrText>
                          </w:r>
                          <w:r>
                            <w:fldChar w:fldCharType="separate"/>
                          </w:r>
                          <w:r w:rsidR="0023758A" w:rsidRPr="0023758A">
                            <w:rPr>
                              <w:rStyle w:val="23"/>
                              <w:noProof/>
                              <w:sz w:val="24"/>
                              <w:szCs w:val="24"/>
                            </w:rPr>
                            <w:t>10</w:t>
                          </w:r>
                          <w:r>
                            <w:rPr>
                              <w:rStyle w:val="23"/>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 o:spid="_x0000_s1027" type="#_x0000_t202" style="position:absolute;margin-left:412.85pt;margin-top:523.05pt;width:10.3pt;height:8.1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" filled="f" stroked="f">
              <v:textbox style="mso-fit-shape-to-text:t" inset="0,0,0,0">
                <w:txbxContent>
                  <w:p w:rsidR="000135DF" w:rsidRDefault="00F027FC">
                    <w:pPr>
                      <w:pStyle w:val="24"/>
                      <w:rPr>
                        <w:sz w:val="24"/>
                        <w:szCs w:val="24"/>
                      </w:rPr>
                    </w:pPr>
                    <w:r>
                      <w:fldChar w:fldCharType="begin"/>
                    </w:r>
                    <w:r>
                      <w:instrText xml:space="preserve"> PAGE \* MERGEFORMAT </w:instrText>
                    </w:r>
                    <w:r>
                      <w:fldChar w:fldCharType="separate"/>
                    </w:r>
                    <w:r w:rsidR="0023758A" w:rsidRPr="0023758A">
                      <w:rPr>
                        <w:rStyle w:val="23"/>
                        <w:noProof/>
                        <w:sz w:val="24"/>
                        <w:szCs w:val="24"/>
                      </w:rPr>
                      <w:t>10</w:t>
                    </w:r>
                    <w:r>
                      <w:rPr>
                        <w:rStyle w:val="23"/>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5DF" w:rsidRDefault="00F027FC">
    <w:pPr>
      <w:spacing w:line="1" w:lineRule="exact"/>
    </w:pPr>
    <w:r>
      <w:rPr>
        <w:noProof/>
      </w:rPr>
      <mc:AlternateContent>
        <mc:Choice Requires="wps">
          <w:drawing>
            <wp:anchor distT="0" distB="0" distL="0" distR="0" simplePos="0" relativeHeight="62914694" behindDoc="1" locked="0" layoutInCell="1" allowOverlap="1">
              <wp:simplePos x="0" y="0"/>
              <wp:positionH relativeFrom="page">
                <wp:posOffset>4077970</wp:posOffset>
              </wp:positionH>
              <wp:positionV relativeFrom="page">
                <wp:posOffset>10049510</wp:posOffset>
              </wp:positionV>
              <wp:extent cx="121920" cy="88265"/>
              <wp:effectExtent l="0" t="0" r="0" b="0"/>
              <wp:wrapNone/>
              <wp:docPr id="5" name="Shape 5"/>
              <wp:cNvGraphicFramePr/>
              <a:graphic xmlns:a="http://schemas.openxmlformats.org/drawingml/2006/main">
                <a:graphicData uri="http://schemas.microsoft.com/office/word/2010/wordprocessingShape">
                  <wps:wsp>
                    <wps:cNvSpPr txBox="1"/>
                    <wps:spPr>
                      <a:xfrm>
                        <a:off x="0" y="0"/>
                        <a:ext cx="121920" cy="88265"/>
                      </a:xfrm>
                      <a:prstGeom prst="rect">
                        <a:avLst/>
                      </a:prstGeom>
                      <a:noFill/>
                    </wps:spPr>
                    <wps:txbx>
                      <w:txbxContent>
                        <w:p w:rsidR="000135DF" w:rsidRDefault="00F027FC">
                          <w:pPr>
                            <w:pStyle w:val="24"/>
                          </w:pPr>
                          <w:r>
                            <w:fldChar w:fldCharType="begin"/>
                          </w:r>
                          <w:r>
                            <w:instrText xml:space="preserve"> PAGE \* MERGEFORMAT </w:instrText>
                          </w:r>
                          <w:r>
                            <w:fldChar w:fldCharType="separate"/>
                          </w:r>
                          <w:r w:rsidR="0023758A" w:rsidRPr="0023758A">
                            <w:rPr>
                              <w:rStyle w:val="23"/>
                              <w:rFonts w:ascii="Arial" w:eastAsia="Arial" w:hAnsi="Arial" w:cs="Arial"/>
                              <w:noProof/>
                            </w:rPr>
                            <w:t>12</w:t>
                          </w:r>
                          <w:r>
                            <w:rPr>
                              <w:rStyle w:val="23"/>
                              <w:rFonts w:ascii="Arial" w:eastAsia="Arial" w:hAnsi="Arial" w:cs="Arial"/>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 o:spid="_x0000_s1028" type="#_x0000_t202" style="position:absolute;margin-left:321.1pt;margin-top:791.3pt;width:9.6pt;height:6.95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" filled="f" stroked="f">
              <v:textbox style="mso-fit-shape-to-text:t" inset="0,0,0,0">
                <w:txbxContent>
                  <w:p w:rsidR="000135DF" w:rsidRDefault="00F027FC">
                    <w:pPr>
                      <w:pStyle w:val="24"/>
                    </w:pPr>
                    <w:r>
                      <w:fldChar w:fldCharType="begin"/>
                    </w:r>
                    <w:r>
                      <w:instrText xml:space="preserve"> PAGE \* MERGEFORMAT </w:instrText>
                    </w:r>
                    <w:r>
                      <w:fldChar w:fldCharType="separate"/>
                    </w:r>
                    <w:r w:rsidR="0023758A" w:rsidRPr="0023758A">
                      <w:rPr>
                        <w:rStyle w:val="23"/>
                        <w:rFonts w:ascii="Arial" w:eastAsia="Arial" w:hAnsi="Arial" w:cs="Arial"/>
                        <w:noProof/>
                      </w:rPr>
                      <w:t>12</w:t>
                    </w:r>
                    <w:r>
                      <w:rPr>
                        <w:rStyle w:val="23"/>
                        <w:rFonts w:ascii="Arial" w:eastAsia="Arial" w:hAnsi="Arial" w:cs="Arial"/>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5DF" w:rsidRDefault="000135DF">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8D1" w:rsidRDefault="004838D1"/>
  </w:footnote>
  <w:footnote w:type="continuationSeparator" w:id="0">
    <w:p w:rsidR="004838D1" w:rsidRDefault="004838D1"/>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A352C"/>
    <w:multiLevelType w:val="multilevel"/>
    <w:tmpl w:val="24A6521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497E60"/>
    <w:multiLevelType w:val="multilevel"/>
    <w:tmpl w:val="DE1A1D3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0D33E7"/>
    <w:multiLevelType w:val="multilevel"/>
    <w:tmpl w:val="C53052E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556811"/>
    <w:multiLevelType w:val="multilevel"/>
    <w:tmpl w:val="6356506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9B4316"/>
    <w:multiLevelType w:val="multilevel"/>
    <w:tmpl w:val="BD2CFC28"/>
    <w:lvl w:ilvl="0">
      <w:start w:val="1"/>
      <w:numFmt w:val="bullet"/>
      <w:lvlText w:val="-"/>
      <w:lvlJc w:val="left"/>
      <w:rPr>
        <w:rFonts w:ascii="Arial" w:eastAsia="Arial" w:hAnsi="Arial" w:cs="Arial"/>
        <w:b w:val="0"/>
        <w:bCs w:val="0"/>
        <w:i/>
        <w:iCs/>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0656AF"/>
    <w:multiLevelType w:val="multilevel"/>
    <w:tmpl w:val="85DCC75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92062E"/>
    <w:multiLevelType w:val="multilevel"/>
    <w:tmpl w:val="A5CC165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6D03F0"/>
    <w:multiLevelType w:val="multilevel"/>
    <w:tmpl w:val="6A56D1F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205FE3"/>
    <w:multiLevelType w:val="multilevel"/>
    <w:tmpl w:val="8B3AD95A"/>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1A47F0"/>
    <w:multiLevelType w:val="multilevel"/>
    <w:tmpl w:val="00F2A3C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4B2230B"/>
    <w:multiLevelType w:val="multilevel"/>
    <w:tmpl w:val="39A4C866"/>
    <w:lvl w:ilvl="0">
      <w:start w:val="1"/>
      <w:numFmt w:val="bullet"/>
      <w:lvlText w:val="-"/>
      <w:lvlJc w:val="left"/>
      <w:rPr>
        <w:rFonts w:ascii="Arial" w:eastAsia="Arial" w:hAnsi="Arial" w:cs="Arial"/>
        <w:b w:val="0"/>
        <w:bCs w:val="0"/>
        <w:i/>
        <w:iCs/>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AC35772"/>
    <w:multiLevelType w:val="multilevel"/>
    <w:tmpl w:val="D73A7A3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8"/>
  </w:num>
  <w:num w:numId="3">
    <w:abstractNumId w:val="2"/>
  </w:num>
  <w:num w:numId="4">
    <w:abstractNumId w:val="10"/>
  </w:num>
  <w:num w:numId="5">
    <w:abstractNumId w:val="7"/>
  </w:num>
  <w:num w:numId="6">
    <w:abstractNumId w:val="11"/>
  </w:num>
  <w:num w:numId="7">
    <w:abstractNumId w:val="1"/>
  </w:num>
  <w:num w:numId="8">
    <w:abstractNumId w:val="0"/>
  </w:num>
  <w:num w:numId="9">
    <w:abstractNumId w:val="9"/>
  </w:num>
  <w:num w:numId="10">
    <w:abstractNumId w:val="5"/>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5DF"/>
    <w:rsid w:val="000135DF"/>
    <w:rsid w:val="000F3D51"/>
    <w:rsid w:val="0023758A"/>
    <w:rsid w:val="004838D1"/>
    <w:rsid w:val="008C4029"/>
    <w:rsid w:val="00AC632C"/>
    <w:rsid w:val="00F02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E0E37"/>
  <w15:docId w15:val="{A71B8665-27CA-424E-89DF-27FDC925B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Arial" w:eastAsia="Arial" w:hAnsi="Arial" w:cs="Arial"/>
      <w:b w:val="0"/>
      <w:bCs w:val="0"/>
      <w:i w:val="0"/>
      <w:iCs w:val="0"/>
      <w:smallCaps w:val="0"/>
      <w:strike w:val="0"/>
      <w:sz w:val="22"/>
      <w:szCs w:val="22"/>
      <w:u w:val="none"/>
    </w:rPr>
  </w:style>
  <w:style w:type="character" w:customStyle="1" w:styleId="10">
    <w:name w:val="Заголовок №1_"/>
    <w:basedOn w:val="a0"/>
    <w:link w:val="11"/>
    <w:rPr>
      <w:rFonts w:ascii="Arial" w:eastAsia="Arial" w:hAnsi="Arial" w:cs="Arial"/>
      <w:b/>
      <w:bCs/>
      <w:i w:val="0"/>
      <w:iCs w:val="0"/>
      <w:smallCaps w:val="0"/>
      <w:strike w:val="0"/>
      <w:color w:val="5D5C5E"/>
      <w:sz w:val="26"/>
      <w:szCs w:val="26"/>
      <w:u w:val="none"/>
    </w:rPr>
  </w:style>
  <w:style w:type="character" w:customStyle="1" w:styleId="2">
    <w:name w:val="Заголовок №2_"/>
    <w:basedOn w:val="a0"/>
    <w:link w:val="20"/>
    <w:rPr>
      <w:rFonts w:ascii="Arial" w:eastAsia="Arial" w:hAnsi="Arial" w:cs="Arial"/>
      <w:b w:val="0"/>
      <w:bCs w:val="0"/>
      <w:i w:val="0"/>
      <w:iCs w:val="0"/>
      <w:smallCaps w:val="0"/>
      <w:strike w:val="0"/>
      <w:color w:val="5D5C5E"/>
      <w:sz w:val="26"/>
      <w:szCs w:val="26"/>
      <w:u w:val="none"/>
    </w:rPr>
  </w:style>
  <w:style w:type="character" w:customStyle="1" w:styleId="21">
    <w:name w:val="Основной текст (2)_"/>
    <w:basedOn w:val="a0"/>
    <w:link w:val="22"/>
    <w:rPr>
      <w:rFonts w:ascii="Arial" w:eastAsia="Arial" w:hAnsi="Arial" w:cs="Arial"/>
      <w:b w:val="0"/>
      <w:bCs w:val="0"/>
      <w:i w:val="0"/>
      <w:iCs w:val="0"/>
      <w:smallCaps w:val="0"/>
      <w:strike w:val="0"/>
      <w:color w:val="5D5C5E"/>
      <w:sz w:val="16"/>
      <w:szCs w:val="16"/>
      <w:u w:val="none"/>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rPr>
  </w:style>
  <w:style w:type="character" w:customStyle="1" w:styleId="a4">
    <w:name w:val="Оглавление_"/>
    <w:basedOn w:val="a0"/>
    <w:link w:val="a5"/>
    <w:rPr>
      <w:rFonts w:ascii="Arial" w:eastAsia="Arial" w:hAnsi="Arial" w:cs="Arial"/>
      <w:b w:val="0"/>
      <w:bCs w:val="0"/>
      <w:i w:val="0"/>
      <w:iCs w:val="0"/>
      <w:smallCaps w:val="0"/>
      <w:strike w:val="0"/>
      <w:sz w:val="22"/>
      <w:szCs w:val="22"/>
      <w:u w:val="none"/>
    </w:rPr>
  </w:style>
  <w:style w:type="character" w:customStyle="1" w:styleId="3">
    <w:name w:val="Заголовок №3_"/>
    <w:basedOn w:val="a0"/>
    <w:link w:val="30"/>
    <w:rPr>
      <w:rFonts w:ascii="Arial" w:eastAsia="Arial" w:hAnsi="Arial" w:cs="Arial"/>
      <w:b/>
      <w:bCs/>
      <w:i w:val="0"/>
      <w:iCs w:val="0"/>
      <w:smallCaps w:val="0"/>
      <w:strike w:val="0"/>
      <w:sz w:val="22"/>
      <w:szCs w:val="22"/>
      <w:u w:val="none"/>
    </w:rPr>
  </w:style>
  <w:style w:type="character" w:customStyle="1" w:styleId="a6">
    <w:name w:val="Подпись к таблице_"/>
    <w:basedOn w:val="a0"/>
    <w:link w:val="a7"/>
    <w:rPr>
      <w:rFonts w:ascii="Arial" w:eastAsia="Arial" w:hAnsi="Arial" w:cs="Arial"/>
      <w:b/>
      <w:bCs/>
      <w:i w:val="0"/>
      <w:iCs w:val="0"/>
      <w:smallCaps w:val="0"/>
      <w:strike w:val="0"/>
      <w:sz w:val="22"/>
      <w:szCs w:val="22"/>
      <w:u w:val="none"/>
    </w:rPr>
  </w:style>
  <w:style w:type="character" w:customStyle="1" w:styleId="a8">
    <w:name w:val="Другое_"/>
    <w:basedOn w:val="a0"/>
    <w:link w:val="a9"/>
    <w:rPr>
      <w:rFonts w:ascii="Arial" w:eastAsia="Arial" w:hAnsi="Arial" w:cs="Arial"/>
      <w:b w:val="0"/>
      <w:bCs w:val="0"/>
      <w:i w:val="0"/>
      <w:iCs w:val="0"/>
      <w:smallCaps w:val="0"/>
      <w:strike w:val="0"/>
      <w:sz w:val="22"/>
      <w:szCs w:val="22"/>
      <w:u w:val="none"/>
    </w:rPr>
  </w:style>
  <w:style w:type="paragraph" w:customStyle="1" w:styleId="1">
    <w:name w:val="Основной текст1"/>
    <w:basedOn w:val="a"/>
    <w:link w:val="a3"/>
    <w:pPr>
      <w:spacing w:after="120"/>
    </w:pPr>
    <w:rPr>
      <w:rFonts w:ascii="Arial" w:eastAsia="Arial" w:hAnsi="Arial" w:cs="Arial"/>
      <w:sz w:val="22"/>
      <w:szCs w:val="22"/>
    </w:rPr>
  </w:style>
  <w:style w:type="paragraph" w:customStyle="1" w:styleId="11">
    <w:name w:val="Заголовок №1"/>
    <w:basedOn w:val="a"/>
    <w:link w:val="10"/>
    <w:pPr>
      <w:spacing w:after="680" w:line="276" w:lineRule="auto"/>
      <w:jc w:val="center"/>
      <w:outlineLvl w:val="0"/>
    </w:pPr>
    <w:rPr>
      <w:rFonts w:ascii="Arial" w:eastAsia="Arial" w:hAnsi="Arial" w:cs="Arial"/>
      <w:b/>
      <w:bCs/>
      <w:color w:val="5D5C5E"/>
      <w:sz w:val="26"/>
      <w:szCs w:val="26"/>
    </w:rPr>
  </w:style>
  <w:style w:type="paragraph" w:customStyle="1" w:styleId="20">
    <w:name w:val="Заголовок №2"/>
    <w:basedOn w:val="a"/>
    <w:link w:val="2"/>
    <w:pPr>
      <w:spacing w:after="5280" w:line="254" w:lineRule="auto"/>
      <w:jc w:val="center"/>
      <w:outlineLvl w:val="1"/>
    </w:pPr>
    <w:rPr>
      <w:rFonts w:ascii="Arial" w:eastAsia="Arial" w:hAnsi="Arial" w:cs="Arial"/>
      <w:color w:val="5D5C5E"/>
      <w:sz w:val="26"/>
      <w:szCs w:val="26"/>
    </w:rPr>
  </w:style>
  <w:style w:type="paragraph" w:customStyle="1" w:styleId="22">
    <w:name w:val="Основной текст (2)"/>
    <w:basedOn w:val="a"/>
    <w:link w:val="21"/>
    <w:pPr>
      <w:ind w:firstLine="360"/>
    </w:pPr>
    <w:rPr>
      <w:rFonts w:ascii="Arial" w:eastAsia="Arial" w:hAnsi="Arial" w:cs="Arial"/>
      <w:color w:val="5D5C5E"/>
      <w:sz w:val="16"/>
      <w:szCs w:val="16"/>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a5">
    <w:name w:val="Оглавление"/>
    <w:basedOn w:val="a"/>
    <w:link w:val="a4"/>
    <w:pPr>
      <w:spacing w:after="240"/>
    </w:pPr>
    <w:rPr>
      <w:rFonts w:ascii="Arial" w:eastAsia="Arial" w:hAnsi="Arial" w:cs="Arial"/>
      <w:sz w:val="22"/>
      <w:szCs w:val="22"/>
    </w:rPr>
  </w:style>
  <w:style w:type="paragraph" w:customStyle="1" w:styleId="30">
    <w:name w:val="Заголовок №3"/>
    <w:basedOn w:val="a"/>
    <w:link w:val="3"/>
    <w:pPr>
      <w:spacing w:after="120"/>
      <w:ind w:firstLine="720"/>
      <w:outlineLvl w:val="2"/>
    </w:pPr>
    <w:rPr>
      <w:rFonts w:ascii="Arial" w:eastAsia="Arial" w:hAnsi="Arial" w:cs="Arial"/>
      <w:b/>
      <w:bCs/>
      <w:sz w:val="22"/>
      <w:szCs w:val="22"/>
    </w:rPr>
  </w:style>
  <w:style w:type="paragraph" w:customStyle="1" w:styleId="a7">
    <w:name w:val="Подпись к таблице"/>
    <w:basedOn w:val="a"/>
    <w:link w:val="a6"/>
    <w:rPr>
      <w:rFonts w:ascii="Arial" w:eastAsia="Arial" w:hAnsi="Arial" w:cs="Arial"/>
      <w:b/>
      <w:bCs/>
      <w:sz w:val="22"/>
      <w:szCs w:val="22"/>
    </w:rPr>
  </w:style>
  <w:style w:type="paragraph" w:customStyle="1" w:styleId="a9">
    <w:name w:val="Другое"/>
    <w:basedOn w:val="a"/>
    <w:link w:val="a8"/>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www.biblio-online.ru" TargetMode="External"/><Relationship Id="rId4" Type="http://schemas.openxmlformats.org/officeDocument/2006/relationships/webSettings" Target="webSettings.xml"/><Relationship Id="rId9" Type="http://schemas.openxmlformats.org/officeDocument/2006/relationships/hyperlink" Target="http://www.academia-moscow.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14</Pages>
  <Words>3090</Words>
  <Characters>17616</Characters>
  <Application>Microsoft Office Word</Application>
  <DocSecurity>0</DocSecurity>
  <Lines>146</Lines>
  <Paragraphs>41</Paragraphs>
  <ScaleCrop>false</ScaleCrop>
  <Company/>
  <LinksUpToDate>false</LinksUpToDate>
  <CharactersWithSpaces>20665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Ludmila</cp:lastModifiedBy>
  <cp:revision>5</cp:revision>
  <dcterms:created xsi:type="dcterms:W3CDTF">2025-12-23T14:07:00Z</dcterms:created>
  <dcterms:modified xsi:type="dcterms:W3CDTF">2026-01-28T06:14:00Z</dcterms:modified>
</cp:coreProperties>
</file>